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931A" w14:textId="77777777" w:rsidR="00B51F87" w:rsidRPr="00DE69E8" w:rsidRDefault="00B51F87" w:rsidP="00DE69E8">
      <w:pPr>
        <w:spacing w:after="0" w:line="240" w:lineRule="auto"/>
        <w:ind w:left="720" w:hanging="360"/>
      </w:pPr>
    </w:p>
    <w:p w14:paraId="5016297B" w14:textId="52B9906A" w:rsidR="00B51F87" w:rsidRPr="0055475C" w:rsidRDefault="00B51F87" w:rsidP="00DE69E8">
      <w:pPr>
        <w:spacing w:after="0" w:line="240" w:lineRule="auto"/>
        <w:jc w:val="center"/>
        <w:rPr>
          <w:rFonts w:ascii="Arial" w:hAnsi="Arial" w:cs="Arial"/>
          <w:b/>
          <w:sz w:val="20"/>
          <w:szCs w:val="20"/>
        </w:rPr>
      </w:pPr>
      <w:r w:rsidRPr="0055475C">
        <w:rPr>
          <w:rFonts w:ascii="Arial" w:hAnsi="Arial" w:cs="Arial"/>
          <w:b/>
          <w:sz w:val="20"/>
          <w:szCs w:val="20"/>
        </w:rPr>
        <w:t>Rules Template for District Competitions/ Leagues</w:t>
      </w:r>
    </w:p>
    <w:p w14:paraId="4BE77C5F" w14:textId="77777777" w:rsidR="00897502" w:rsidRDefault="00897502" w:rsidP="00DE69E8">
      <w:pPr>
        <w:spacing w:after="0" w:line="240" w:lineRule="auto"/>
        <w:jc w:val="center"/>
        <w:rPr>
          <w:rFonts w:ascii="Arial" w:hAnsi="Arial" w:cs="Arial"/>
          <w:bCs/>
          <w:sz w:val="20"/>
          <w:szCs w:val="20"/>
        </w:rPr>
      </w:pPr>
    </w:p>
    <w:p w14:paraId="0CE5D5E4" w14:textId="4EBA1F96" w:rsidR="00897502" w:rsidRDefault="00897502" w:rsidP="00897502">
      <w:pPr>
        <w:spacing w:after="0" w:line="240" w:lineRule="auto"/>
        <w:jc w:val="both"/>
        <w:rPr>
          <w:rFonts w:ascii="Arial" w:hAnsi="Arial" w:cs="Arial"/>
          <w:bCs/>
          <w:sz w:val="20"/>
          <w:szCs w:val="20"/>
        </w:rPr>
      </w:pPr>
      <w:r>
        <w:rPr>
          <w:rFonts w:ascii="Arial" w:hAnsi="Arial" w:cs="Arial"/>
          <w:bCs/>
          <w:sz w:val="20"/>
          <w:szCs w:val="20"/>
        </w:rPr>
        <w:t xml:space="preserve">The rules attached are derived from the Standard Code of Rules for Youth Football (SCORY), which has been adapted by a National Working Group of ESFA Members to be applicable to football organised by affiliated Districts of the ESFA. </w:t>
      </w:r>
      <w:r w:rsidR="00644D72">
        <w:rPr>
          <w:rFonts w:ascii="Arial" w:hAnsi="Arial" w:cs="Arial"/>
          <w:bCs/>
          <w:sz w:val="20"/>
          <w:szCs w:val="20"/>
        </w:rPr>
        <w:t>This template is intended as a guide from which Members can derive their rules.</w:t>
      </w:r>
    </w:p>
    <w:p w14:paraId="0DA63DFD" w14:textId="77777777" w:rsidR="00644D72" w:rsidRDefault="00644D72" w:rsidP="00897502">
      <w:pPr>
        <w:spacing w:after="0" w:line="240" w:lineRule="auto"/>
        <w:jc w:val="both"/>
        <w:rPr>
          <w:rFonts w:ascii="Arial" w:hAnsi="Arial" w:cs="Arial"/>
          <w:bCs/>
          <w:sz w:val="20"/>
          <w:szCs w:val="20"/>
        </w:rPr>
      </w:pPr>
    </w:p>
    <w:p w14:paraId="33E60A1A" w14:textId="383E8B3C" w:rsidR="00B51F87" w:rsidRDefault="00644D72" w:rsidP="00644D72">
      <w:pPr>
        <w:spacing w:after="0" w:line="240" w:lineRule="auto"/>
        <w:jc w:val="both"/>
        <w:rPr>
          <w:rFonts w:ascii="Arial" w:hAnsi="Arial" w:cs="Arial"/>
          <w:bCs/>
          <w:sz w:val="20"/>
          <w:szCs w:val="20"/>
        </w:rPr>
      </w:pPr>
      <w:r>
        <w:rPr>
          <w:rFonts w:ascii="Arial" w:hAnsi="Arial" w:cs="Arial"/>
          <w:bCs/>
          <w:sz w:val="20"/>
          <w:szCs w:val="20"/>
        </w:rPr>
        <w:t xml:space="preserve">In the rules, </w:t>
      </w:r>
      <w:r w:rsidR="00B51F87" w:rsidRPr="0055475C">
        <w:rPr>
          <w:rFonts w:ascii="Arial" w:hAnsi="Arial" w:cs="Arial"/>
          <w:bCs/>
          <w:sz w:val="20"/>
          <w:szCs w:val="20"/>
        </w:rPr>
        <w:t>grey text indicates optional inclusion</w:t>
      </w:r>
      <w:r>
        <w:rPr>
          <w:rFonts w:ascii="Arial" w:hAnsi="Arial" w:cs="Arial"/>
          <w:bCs/>
          <w:sz w:val="20"/>
          <w:szCs w:val="20"/>
        </w:rPr>
        <w:t>. I</w:t>
      </w:r>
      <w:r w:rsidR="00B51F87" w:rsidRPr="0055475C">
        <w:rPr>
          <w:rFonts w:ascii="Arial" w:hAnsi="Arial" w:cs="Arial"/>
          <w:bCs/>
          <w:sz w:val="20"/>
          <w:szCs w:val="20"/>
        </w:rPr>
        <w:t>talicised text indicates that relevant criteria for that activity should be selected from the range provided</w:t>
      </w:r>
      <w:r w:rsidR="009B4030" w:rsidRPr="0055475C">
        <w:rPr>
          <w:rFonts w:ascii="Arial" w:hAnsi="Arial" w:cs="Arial"/>
          <w:bCs/>
          <w:sz w:val="20"/>
          <w:szCs w:val="20"/>
        </w:rPr>
        <w:t xml:space="preserve"> in the guidance</w:t>
      </w:r>
      <w:r w:rsidR="003F52C8">
        <w:rPr>
          <w:rFonts w:ascii="Arial" w:hAnsi="Arial" w:cs="Arial"/>
          <w:bCs/>
          <w:sz w:val="20"/>
          <w:szCs w:val="20"/>
        </w:rPr>
        <w:t xml:space="preserve"> at the end of the document</w:t>
      </w:r>
      <w:r w:rsidR="00B51F87" w:rsidRPr="0055475C">
        <w:rPr>
          <w:rFonts w:ascii="Arial" w:hAnsi="Arial" w:cs="Arial"/>
          <w:bCs/>
          <w:sz w:val="20"/>
          <w:szCs w:val="20"/>
        </w:rPr>
        <w:t>, or that content specific to your activity needs to be added</w:t>
      </w:r>
      <w:r w:rsidR="003F52C8">
        <w:rPr>
          <w:rFonts w:ascii="Arial" w:hAnsi="Arial" w:cs="Arial"/>
          <w:bCs/>
          <w:sz w:val="20"/>
          <w:szCs w:val="20"/>
        </w:rPr>
        <w:t xml:space="preserve">. </w:t>
      </w:r>
    </w:p>
    <w:p w14:paraId="6610AEC4" w14:textId="77777777" w:rsidR="00885846" w:rsidRDefault="00885846" w:rsidP="00644D72">
      <w:pPr>
        <w:spacing w:after="0" w:line="240" w:lineRule="auto"/>
        <w:jc w:val="both"/>
        <w:rPr>
          <w:rFonts w:ascii="Arial" w:hAnsi="Arial" w:cs="Arial"/>
          <w:bCs/>
          <w:sz w:val="20"/>
          <w:szCs w:val="20"/>
        </w:rPr>
      </w:pPr>
    </w:p>
    <w:p w14:paraId="09042A23" w14:textId="3730818B" w:rsidR="00885846" w:rsidRDefault="00885846" w:rsidP="00644D72">
      <w:pPr>
        <w:spacing w:after="0" w:line="240" w:lineRule="auto"/>
        <w:jc w:val="both"/>
        <w:rPr>
          <w:rFonts w:ascii="Arial" w:hAnsi="Arial" w:cs="Arial"/>
          <w:bCs/>
          <w:sz w:val="20"/>
          <w:szCs w:val="20"/>
        </w:rPr>
      </w:pPr>
      <w:r>
        <w:rPr>
          <w:rFonts w:ascii="Arial" w:hAnsi="Arial" w:cs="Arial"/>
          <w:bCs/>
          <w:sz w:val="20"/>
          <w:szCs w:val="20"/>
        </w:rPr>
        <w:t xml:space="preserve">You may wish to consider other matters in your rules: </w:t>
      </w:r>
      <w:r w:rsidR="000A4BA8">
        <w:rPr>
          <w:rFonts w:ascii="Arial" w:hAnsi="Arial" w:cs="Arial"/>
          <w:bCs/>
          <w:sz w:val="20"/>
          <w:szCs w:val="20"/>
        </w:rPr>
        <w:t>how many medals are to be presented, for example,  and whether or not match officials receive mementoes, fees or expenses</w:t>
      </w:r>
      <w:r w:rsidR="005820DC">
        <w:rPr>
          <w:rFonts w:ascii="Arial" w:hAnsi="Arial" w:cs="Arial"/>
          <w:bCs/>
          <w:sz w:val="20"/>
          <w:szCs w:val="20"/>
        </w:rPr>
        <w:t xml:space="preserve">; </w:t>
      </w:r>
      <w:r w:rsidR="007114FA">
        <w:rPr>
          <w:rFonts w:ascii="Arial" w:hAnsi="Arial" w:cs="Arial"/>
          <w:bCs/>
          <w:sz w:val="20"/>
          <w:szCs w:val="20"/>
        </w:rPr>
        <w:t>whether kick off times are to be specified</w:t>
      </w:r>
      <w:r w:rsidR="00806AA8">
        <w:rPr>
          <w:rFonts w:ascii="Arial" w:hAnsi="Arial" w:cs="Arial"/>
          <w:bCs/>
          <w:sz w:val="20"/>
          <w:szCs w:val="20"/>
        </w:rPr>
        <w:t xml:space="preserve">; whether the home team chooses the venue, and so on. </w:t>
      </w:r>
      <w:r w:rsidR="009772B3">
        <w:rPr>
          <w:rFonts w:ascii="Arial" w:hAnsi="Arial" w:cs="Arial"/>
          <w:bCs/>
          <w:sz w:val="20"/>
          <w:szCs w:val="20"/>
        </w:rPr>
        <w:t>You may therefore add to these rules to suit your activity, but anything not in grey or italicised text must be adopted for leagues and competitions.</w:t>
      </w:r>
      <w:r w:rsidR="003A1522">
        <w:rPr>
          <w:rFonts w:ascii="Arial" w:hAnsi="Arial" w:cs="Arial"/>
          <w:bCs/>
          <w:sz w:val="20"/>
          <w:szCs w:val="20"/>
        </w:rPr>
        <w:t xml:space="preserve"> You are also able to adapt the rules to accommodate tournament formats.</w:t>
      </w:r>
    </w:p>
    <w:p w14:paraId="1209A293" w14:textId="77777777" w:rsidR="009772B3" w:rsidRDefault="009772B3" w:rsidP="00644D72">
      <w:pPr>
        <w:spacing w:after="0" w:line="240" w:lineRule="auto"/>
        <w:jc w:val="both"/>
        <w:rPr>
          <w:rFonts w:ascii="Arial" w:hAnsi="Arial" w:cs="Arial"/>
          <w:bCs/>
          <w:sz w:val="20"/>
          <w:szCs w:val="20"/>
        </w:rPr>
      </w:pPr>
    </w:p>
    <w:p w14:paraId="4649C29A" w14:textId="77777777" w:rsidR="009772B3" w:rsidRPr="0055475C" w:rsidRDefault="009772B3" w:rsidP="00644D72">
      <w:pPr>
        <w:spacing w:after="0" w:line="240" w:lineRule="auto"/>
        <w:jc w:val="both"/>
        <w:rPr>
          <w:rFonts w:ascii="Arial" w:hAnsi="Arial" w:cs="Arial"/>
          <w:bCs/>
          <w:sz w:val="20"/>
          <w:szCs w:val="20"/>
        </w:rPr>
      </w:pPr>
    </w:p>
    <w:p w14:paraId="722C1911" w14:textId="0EDAF5B4" w:rsidR="00897502" w:rsidRDefault="00897502">
      <w:pPr>
        <w:rPr>
          <w:rFonts w:ascii="Arial" w:hAnsi="Arial" w:cs="Arial"/>
          <w:b/>
          <w:sz w:val="20"/>
          <w:szCs w:val="20"/>
        </w:rPr>
      </w:pPr>
      <w:r>
        <w:rPr>
          <w:rFonts w:ascii="Arial" w:hAnsi="Arial" w:cs="Arial"/>
          <w:b/>
          <w:sz w:val="20"/>
          <w:szCs w:val="20"/>
        </w:rPr>
        <w:br w:type="page"/>
      </w:r>
    </w:p>
    <w:p w14:paraId="0110AE2C" w14:textId="77777777" w:rsidR="00B51F87" w:rsidRPr="0055475C" w:rsidRDefault="00B51F87" w:rsidP="000D0D01">
      <w:pPr>
        <w:pStyle w:val="ListParagraph"/>
        <w:spacing w:after="0" w:line="240" w:lineRule="auto"/>
        <w:rPr>
          <w:rFonts w:ascii="Arial" w:hAnsi="Arial" w:cs="Arial"/>
          <w:b/>
          <w:sz w:val="20"/>
          <w:szCs w:val="20"/>
        </w:rPr>
      </w:pPr>
    </w:p>
    <w:p w14:paraId="0F3EE8AA" w14:textId="77777777" w:rsidR="00B51F87" w:rsidRPr="0055475C" w:rsidRDefault="00B51F87" w:rsidP="000D0D01">
      <w:pPr>
        <w:pStyle w:val="ListParagraph"/>
        <w:spacing w:after="0" w:line="240" w:lineRule="auto"/>
        <w:rPr>
          <w:rFonts w:ascii="Arial" w:hAnsi="Arial" w:cs="Arial"/>
          <w:b/>
          <w:sz w:val="20"/>
          <w:szCs w:val="20"/>
        </w:rPr>
      </w:pPr>
    </w:p>
    <w:p w14:paraId="44E66080" w14:textId="0A5B7B0E" w:rsidR="004F4753" w:rsidRDefault="000D0D01" w:rsidP="000D0D01">
      <w:pPr>
        <w:pStyle w:val="ListParagraph"/>
        <w:numPr>
          <w:ilvl w:val="0"/>
          <w:numId w:val="1"/>
        </w:numPr>
        <w:spacing w:after="0" w:line="240" w:lineRule="auto"/>
        <w:ind w:left="567" w:hanging="567"/>
        <w:rPr>
          <w:rFonts w:ascii="Arial" w:hAnsi="Arial" w:cs="Arial"/>
          <w:b/>
          <w:sz w:val="20"/>
          <w:szCs w:val="20"/>
        </w:rPr>
      </w:pPr>
      <w:r>
        <w:rPr>
          <w:rFonts w:ascii="Arial" w:hAnsi="Arial" w:cs="Arial"/>
          <w:b/>
          <w:sz w:val="20"/>
          <w:szCs w:val="20"/>
        </w:rPr>
        <w:t xml:space="preserve">  </w:t>
      </w:r>
      <w:r w:rsidR="00EE4B9C">
        <w:rPr>
          <w:rFonts w:ascii="Arial" w:hAnsi="Arial" w:cs="Arial"/>
          <w:b/>
          <w:sz w:val="20"/>
          <w:szCs w:val="20"/>
        </w:rPr>
        <w:tab/>
      </w:r>
      <w:r w:rsidR="00683F8F" w:rsidRPr="0055475C">
        <w:rPr>
          <w:rFonts w:ascii="Arial" w:hAnsi="Arial" w:cs="Arial"/>
          <w:b/>
          <w:sz w:val="20"/>
          <w:szCs w:val="20"/>
        </w:rPr>
        <w:t>COMPETITION</w:t>
      </w:r>
      <w:r w:rsidR="00DE69E8" w:rsidRPr="0055475C">
        <w:rPr>
          <w:rFonts w:ascii="Arial" w:hAnsi="Arial" w:cs="Arial"/>
          <w:b/>
          <w:sz w:val="20"/>
          <w:szCs w:val="20"/>
        </w:rPr>
        <w:t>LEAGUE</w:t>
      </w:r>
      <w:r w:rsidR="00683F8F" w:rsidRPr="0055475C">
        <w:rPr>
          <w:rFonts w:ascii="Arial" w:hAnsi="Arial" w:cs="Arial"/>
          <w:b/>
          <w:sz w:val="20"/>
          <w:szCs w:val="20"/>
        </w:rPr>
        <w:t xml:space="preserve"> NAME</w:t>
      </w:r>
    </w:p>
    <w:p w14:paraId="5DFC235E" w14:textId="660AF21E" w:rsidR="00683F8F" w:rsidRDefault="00683F8F" w:rsidP="000D0D01">
      <w:pPr>
        <w:spacing w:after="0" w:line="240" w:lineRule="auto"/>
        <w:ind w:firstLine="720"/>
        <w:jc w:val="both"/>
        <w:rPr>
          <w:rFonts w:ascii="Arial" w:hAnsi="Arial" w:cs="Arial"/>
          <w:i/>
          <w:iCs/>
          <w:sz w:val="20"/>
          <w:szCs w:val="20"/>
        </w:rPr>
      </w:pPr>
      <w:r w:rsidRPr="0055475C">
        <w:rPr>
          <w:rFonts w:ascii="Arial" w:hAnsi="Arial" w:cs="Arial"/>
          <w:i/>
          <w:iCs/>
          <w:sz w:val="20"/>
          <w:szCs w:val="20"/>
        </w:rPr>
        <w:t>Insert the name of the competition</w:t>
      </w:r>
      <w:r w:rsidR="00DE69E8" w:rsidRPr="0055475C">
        <w:rPr>
          <w:rFonts w:ascii="Arial" w:hAnsi="Arial" w:cs="Arial"/>
          <w:i/>
          <w:iCs/>
          <w:sz w:val="20"/>
          <w:szCs w:val="20"/>
        </w:rPr>
        <w:t>/league</w:t>
      </w:r>
    </w:p>
    <w:p w14:paraId="5AEF877B" w14:textId="322D5745" w:rsidR="00425A13" w:rsidRPr="0055475C" w:rsidRDefault="00425A13" w:rsidP="00425A13">
      <w:pPr>
        <w:spacing w:after="0" w:line="240" w:lineRule="auto"/>
        <w:ind w:left="720"/>
        <w:jc w:val="both"/>
        <w:rPr>
          <w:rFonts w:ascii="Arial" w:hAnsi="Arial" w:cs="Arial"/>
          <w:i/>
          <w:iCs/>
          <w:sz w:val="20"/>
          <w:szCs w:val="20"/>
        </w:rPr>
      </w:pPr>
      <w:r w:rsidRPr="00241B25">
        <w:rPr>
          <w:rFonts w:ascii="Arial" w:hAnsi="Arial" w:cs="Arial"/>
          <w:sz w:val="20"/>
          <w:szCs w:val="20"/>
        </w:rPr>
        <w:t>All matches shall be played in accordance with the Laws of the Game as determined by the International Football Association Board.</w:t>
      </w:r>
    </w:p>
    <w:p w14:paraId="7FCAF313" w14:textId="647A9CB9" w:rsidR="00683F8F" w:rsidRPr="0055475C" w:rsidRDefault="00683F8F" w:rsidP="004202F2">
      <w:pPr>
        <w:spacing w:after="0" w:line="240" w:lineRule="auto"/>
        <w:ind w:left="720"/>
        <w:jc w:val="both"/>
        <w:rPr>
          <w:rFonts w:ascii="Arial" w:hAnsi="Arial" w:cs="Arial"/>
          <w:sz w:val="20"/>
          <w:szCs w:val="20"/>
        </w:rPr>
      </w:pPr>
      <w:r w:rsidRPr="0055475C">
        <w:rPr>
          <w:rFonts w:ascii="Arial" w:hAnsi="Arial" w:cs="Arial"/>
          <w:sz w:val="20"/>
          <w:szCs w:val="20"/>
        </w:rPr>
        <w:t xml:space="preserve">The </w:t>
      </w:r>
      <w:r w:rsidR="00EB6C77">
        <w:rPr>
          <w:rFonts w:ascii="Arial" w:hAnsi="Arial" w:cs="Arial"/>
          <w:sz w:val="20"/>
          <w:szCs w:val="20"/>
        </w:rPr>
        <w:t>C</w:t>
      </w:r>
      <w:r w:rsidRPr="0055475C">
        <w:rPr>
          <w:rFonts w:ascii="Arial" w:hAnsi="Arial" w:cs="Arial"/>
          <w:sz w:val="20"/>
          <w:szCs w:val="20"/>
        </w:rPr>
        <w:t>ompetition</w:t>
      </w:r>
      <w:r w:rsidR="00DE69E8" w:rsidRPr="0055475C">
        <w:rPr>
          <w:rFonts w:ascii="Arial" w:hAnsi="Arial" w:cs="Arial"/>
          <w:sz w:val="20"/>
          <w:szCs w:val="20"/>
        </w:rPr>
        <w:t>/</w:t>
      </w:r>
      <w:r w:rsidR="00EB6C77">
        <w:rPr>
          <w:rFonts w:ascii="Arial" w:hAnsi="Arial" w:cs="Arial"/>
          <w:sz w:val="20"/>
          <w:szCs w:val="20"/>
        </w:rPr>
        <w:t>L</w:t>
      </w:r>
      <w:r w:rsidR="00DE69E8" w:rsidRPr="0055475C">
        <w:rPr>
          <w:rFonts w:ascii="Arial" w:hAnsi="Arial" w:cs="Arial"/>
          <w:sz w:val="20"/>
          <w:szCs w:val="20"/>
        </w:rPr>
        <w:t>eague</w:t>
      </w:r>
      <w:r w:rsidRPr="0055475C">
        <w:rPr>
          <w:rFonts w:ascii="Arial" w:hAnsi="Arial" w:cs="Arial"/>
          <w:sz w:val="20"/>
          <w:szCs w:val="20"/>
        </w:rPr>
        <w:t xml:space="preserve"> shall be managed by (</w:t>
      </w:r>
      <w:r w:rsidR="00FF40DE" w:rsidRPr="0055475C">
        <w:rPr>
          <w:rFonts w:ascii="Arial" w:hAnsi="Arial" w:cs="Arial"/>
          <w:i/>
          <w:iCs/>
          <w:sz w:val="20"/>
          <w:szCs w:val="20"/>
        </w:rPr>
        <w:t>e.g.</w:t>
      </w:r>
      <w:r w:rsidRPr="0055475C">
        <w:rPr>
          <w:rFonts w:ascii="Arial" w:hAnsi="Arial" w:cs="Arial"/>
          <w:i/>
          <w:iCs/>
          <w:sz w:val="20"/>
          <w:szCs w:val="20"/>
        </w:rPr>
        <w:t xml:space="preserve"> the executive committee of the Association</w:t>
      </w:r>
      <w:r w:rsidRPr="0055475C">
        <w:rPr>
          <w:rFonts w:ascii="Arial" w:hAnsi="Arial" w:cs="Arial"/>
          <w:sz w:val="20"/>
          <w:szCs w:val="20"/>
        </w:rPr>
        <w:t>)</w:t>
      </w:r>
      <w:r w:rsidR="004202F2">
        <w:rPr>
          <w:rFonts w:ascii="Arial" w:hAnsi="Arial" w:cs="Arial"/>
          <w:sz w:val="20"/>
          <w:szCs w:val="20"/>
        </w:rPr>
        <w:t xml:space="preserve"> and shall </w:t>
      </w:r>
      <w:r w:rsidR="007C67D7">
        <w:rPr>
          <w:rFonts w:ascii="Arial" w:hAnsi="Arial" w:cs="Arial"/>
          <w:sz w:val="20"/>
          <w:szCs w:val="20"/>
        </w:rPr>
        <w:t>(</w:t>
      </w:r>
      <w:r w:rsidR="007C67D7" w:rsidRPr="00C326B1">
        <w:rPr>
          <w:rFonts w:ascii="Arial" w:hAnsi="Arial" w:cs="Arial"/>
          <w:i/>
          <w:iCs/>
          <w:sz w:val="20"/>
          <w:szCs w:val="20"/>
        </w:rPr>
        <w:t>only</w:t>
      </w:r>
      <w:r w:rsidR="007C67D7">
        <w:rPr>
          <w:rFonts w:ascii="Arial" w:hAnsi="Arial" w:cs="Arial"/>
          <w:sz w:val="20"/>
          <w:szCs w:val="20"/>
        </w:rPr>
        <w:t xml:space="preserve">) </w:t>
      </w:r>
      <w:r w:rsidR="004202F2">
        <w:rPr>
          <w:rFonts w:ascii="Arial" w:hAnsi="Arial" w:cs="Arial"/>
          <w:sz w:val="20"/>
          <w:szCs w:val="20"/>
        </w:rPr>
        <w:t>be open to those schools affiliated to the Association</w:t>
      </w:r>
    </w:p>
    <w:p w14:paraId="048D9322" w14:textId="5395BC3B" w:rsidR="00683F8F" w:rsidRPr="0055475C" w:rsidRDefault="00683F8F" w:rsidP="000D0D01">
      <w:pPr>
        <w:spacing w:after="0" w:line="240" w:lineRule="auto"/>
        <w:ind w:firstLine="720"/>
        <w:jc w:val="both"/>
        <w:rPr>
          <w:rFonts w:ascii="Arial" w:hAnsi="Arial" w:cs="Arial"/>
          <w:i/>
          <w:iCs/>
          <w:color w:val="A6A6A6" w:themeColor="background1" w:themeShade="A6"/>
          <w:sz w:val="20"/>
          <w:szCs w:val="20"/>
        </w:rPr>
      </w:pPr>
      <w:r w:rsidRPr="0055475C">
        <w:rPr>
          <w:rFonts w:ascii="Arial" w:hAnsi="Arial" w:cs="Arial"/>
          <w:i/>
          <w:iCs/>
          <w:color w:val="A6A6A6" w:themeColor="background1" w:themeShade="A6"/>
          <w:sz w:val="20"/>
          <w:szCs w:val="20"/>
        </w:rPr>
        <w:t>Optional: add in the minimum or maximum number of entrants</w:t>
      </w:r>
    </w:p>
    <w:p w14:paraId="769649A6" w14:textId="48B10BE5" w:rsidR="00683F8F" w:rsidRPr="0055475C" w:rsidRDefault="00683F8F" w:rsidP="000D0D01">
      <w:pPr>
        <w:spacing w:after="0" w:line="240" w:lineRule="auto"/>
        <w:ind w:firstLine="720"/>
        <w:jc w:val="both"/>
        <w:rPr>
          <w:rFonts w:ascii="Arial" w:hAnsi="Arial" w:cs="Arial"/>
          <w:i/>
          <w:iCs/>
          <w:color w:val="A6A6A6" w:themeColor="background1" w:themeShade="A6"/>
          <w:sz w:val="20"/>
          <w:szCs w:val="20"/>
        </w:rPr>
      </w:pPr>
      <w:r w:rsidRPr="0055475C">
        <w:rPr>
          <w:rFonts w:ascii="Arial" w:hAnsi="Arial" w:cs="Arial"/>
          <w:i/>
          <w:iCs/>
          <w:color w:val="A6A6A6" w:themeColor="background1" w:themeShade="A6"/>
          <w:sz w:val="20"/>
          <w:szCs w:val="20"/>
        </w:rPr>
        <w:t xml:space="preserve">Optional: add in any geographic boundaries or other </w:t>
      </w:r>
      <w:r w:rsidR="007C1434">
        <w:rPr>
          <w:rFonts w:ascii="Arial" w:hAnsi="Arial" w:cs="Arial"/>
          <w:i/>
          <w:iCs/>
          <w:color w:val="A6A6A6" w:themeColor="background1" w:themeShade="A6"/>
          <w:sz w:val="20"/>
          <w:szCs w:val="20"/>
        </w:rPr>
        <w:t>conditions</w:t>
      </w:r>
      <w:r w:rsidRPr="0055475C">
        <w:rPr>
          <w:rFonts w:ascii="Arial" w:hAnsi="Arial" w:cs="Arial"/>
          <w:i/>
          <w:iCs/>
          <w:color w:val="A6A6A6" w:themeColor="background1" w:themeShade="A6"/>
          <w:sz w:val="20"/>
          <w:szCs w:val="20"/>
        </w:rPr>
        <w:t xml:space="preserve"> you wish to apply</w:t>
      </w:r>
    </w:p>
    <w:p w14:paraId="3A02473C" w14:textId="77777777" w:rsidR="00DE69E8" w:rsidRPr="0055475C" w:rsidRDefault="00DE69E8" w:rsidP="000D0D01">
      <w:pPr>
        <w:spacing w:after="0" w:line="240" w:lineRule="auto"/>
        <w:ind w:left="720"/>
        <w:jc w:val="both"/>
        <w:rPr>
          <w:rFonts w:ascii="Arial" w:hAnsi="Arial" w:cs="Arial"/>
          <w:sz w:val="20"/>
          <w:szCs w:val="20"/>
        </w:rPr>
      </w:pPr>
    </w:p>
    <w:p w14:paraId="5EF6619A" w14:textId="2A6C1D3A" w:rsidR="00683F8F" w:rsidRPr="0055475C" w:rsidRDefault="00683F8F" w:rsidP="000D0D01">
      <w:pPr>
        <w:spacing w:after="0" w:line="240" w:lineRule="auto"/>
        <w:ind w:left="720"/>
        <w:jc w:val="both"/>
        <w:rPr>
          <w:rFonts w:ascii="Arial" w:hAnsi="Arial" w:cs="Arial"/>
          <w:i/>
          <w:iCs/>
          <w:sz w:val="20"/>
          <w:szCs w:val="20"/>
        </w:rPr>
      </w:pPr>
      <w:r w:rsidRPr="0055475C">
        <w:rPr>
          <w:rFonts w:ascii="Arial" w:hAnsi="Arial" w:cs="Arial"/>
          <w:sz w:val="20"/>
          <w:szCs w:val="20"/>
        </w:rPr>
        <w:t>This Competitio</w:t>
      </w:r>
      <w:r w:rsidR="000D0D01">
        <w:rPr>
          <w:rFonts w:ascii="Arial" w:hAnsi="Arial" w:cs="Arial"/>
          <w:sz w:val="20"/>
          <w:szCs w:val="20"/>
        </w:rPr>
        <w:t>n/</w:t>
      </w:r>
      <w:r w:rsidR="00EB6C77">
        <w:rPr>
          <w:rFonts w:ascii="Arial" w:hAnsi="Arial" w:cs="Arial"/>
          <w:sz w:val="20"/>
          <w:szCs w:val="20"/>
        </w:rPr>
        <w:t>L</w:t>
      </w:r>
      <w:r w:rsidR="000D0D01">
        <w:rPr>
          <w:rFonts w:ascii="Arial" w:hAnsi="Arial" w:cs="Arial"/>
          <w:sz w:val="20"/>
          <w:szCs w:val="20"/>
        </w:rPr>
        <w:t xml:space="preserve">eague </w:t>
      </w:r>
      <w:r w:rsidRPr="0055475C">
        <w:rPr>
          <w:rFonts w:ascii="Arial" w:hAnsi="Arial" w:cs="Arial"/>
          <w:sz w:val="20"/>
          <w:szCs w:val="20"/>
        </w:rPr>
        <w:t>and each team must make every effort to promote equality</w:t>
      </w:r>
      <w:r w:rsidRPr="0055475C">
        <w:rPr>
          <w:rFonts w:ascii="Arial" w:hAnsi="Arial" w:cs="Arial"/>
          <w:spacing w:val="28"/>
          <w:sz w:val="20"/>
          <w:szCs w:val="20"/>
        </w:rPr>
        <w:t xml:space="preserve"> </w:t>
      </w:r>
      <w:r w:rsidRPr="0055475C">
        <w:rPr>
          <w:rFonts w:ascii="Arial" w:hAnsi="Arial" w:cs="Arial"/>
          <w:sz w:val="20"/>
          <w:szCs w:val="20"/>
        </w:rPr>
        <w:t>by</w:t>
      </w:r>
      <w:r w:rsidRPr="0055475C">
        <w:rPr>
          <w:rFonts w:ascii="Arial" w:hAnsi="Arial" w:cs="Arial"/>
          <w:spacing w:val="28"/>
          <w:sz w:val="20"/>
          <w:szCs w:val="20"/>
        </w:rPr>
        <w:t xml:space="preserve"> </w:t>
      </w:r>
      <w:r w:rsidRPr="0055475C">
        <w:rPr>
          <w:rFonts w:ascii="Arial" w:hAnsi="Arial" w:cs="Arial"/>
          <w:sz w:val="20"/>
          <w:szCs w:val="20"/>
        </w:rPr>
        <w:t>treating</w:t>
      </w:r>
      <w:r w:rsidRPr="0055475C">
        <w:rPr>
          <w:rFonts w:ascii="Arial" w:hAnsi="Arial" w:cs="Arial"/>
          <w:spacing w:val="28"/>
          <w:sz w:val="20"/>
          <w:szCs w:val="20"/>
        </w:rPr>
        <w:t xml:space="preserve"> </w:t>
      </w:r>
      <w:r w:rsidRPr="0055475C">
        <w:rPr>
          <w:rFonts w:ascii="Arial" w:hAnsi="Arial" w:cs="Arial"/>
          <w:sz w:val="20"/>
          <w:szCs w:val="20"/>
        </w:rPr>
        <w:t>people</w:t>
      </w:r>
      <w:r w:rsidRPr="0055475C">
        <w:rPr>
          <w:rFonts w:ascii="Arial" w:hAnsi="Arial" w:cs="Arial"/>
          <w:spacing w:val="28"/>
          <w:sz w:val="20"/>
          <w:szCs w:val="20"/>
        </w:rPr>
        <w:t xml:space="preserve"> </w:t>
      </w:r>
      <w:r w:rsidRPr="0055475C">
        <w:rPr>
          <w:rFonts w:ascii="Arial" w:hAnsi="Arial" w:cs="Arial"/>
          <w:sz w:val="20"/>
          <w:szCs w:val="20"/>
        </w:rPr>
        <w:t>fairly</w:t>
      </w:r>
      <w:r w:rsidRPr="0055475C">
        <w:rPr>
          <w:rFonts w:ascii="Arial" w:hAnsi="Arial" w:cs="Arial"/>
          <w:spacing w:val="28"/>
          <w:sz w:val="20"/>
          <w:szCs w:val="20"/>
        </w:rPr>
        <w:t xml:space="preserve"> </w:t>
      </w:r>
      <w:r w:rsidRPr="0055475C">
        <w:rPr>
          <w:rFonts w:ascii="Arial" w:hAnsi="Arial" w:cs="Arial"/>
          <w:sz w:val="20"/>
          <w:szCs w:val="20"/>
        </w:rPr>
        <w:t>and</w:t>
      </w:r>
      <w:r w:rsidRPr="0055475C">
        <w:rPr>
          <w:rFonts w:ascii="Arial" w:hAnsi="Arial" w:cs="Arial"/>
          <w:spacing w:val="28"/>
          <w:sz w:val="20"/>
          <w:szCs w:val="20"/>
        </w:rPr>
        <w:t xml:space="preserve"> </w:t>
      </w:r>
      <w:r w:rsidRPr="0055475C">
        <w:rPr>
          <w:rFonts w:ascii="Arial" w:hAnsi="Arial" w:cs="Arial"/>
          <w:sz w:val="20"/>
          <w:szCs w:val="20"/>
        </w:rPr>
        <w:t>with</w:t>
      </w:r>
      <w:r w:rsidRPr="0055475C">
        <w:rPr>
          <w:rFonts w:ascii="Arial" w:hAnsi="Arial" w:cs="Arial"/>
          <w:spacing w:val="28"/>
          <w:sz w:val="20"/>
          <w:szCs w:val="20"/>
        </w:rPr>
        <w:t xml:space="preserve"> </w:t>
      </w:r>
      <w:r w:rsidRPr="0055475C">
        <w:rPr>
          <w:rFonts w:ascii="Arial" w:hAnsi="Arial" w:cs="Arial"/>
          <w:sz w:val="20"/>
          <w:szCs w:val="20"/>
        </w:rPr>
        <w:t>respect,</w:t>
      </w:r>
      <w:r w:rsidRPr="0055475C">
        <w:rPr>
          <w:rFonts w:ascii="Arial" w:hAnsi="Arial" w:cs="Arial"/>
          <w:spacing w:val="28"/>
          <w:sz w:val="20"/>
          <w:szCs w:val="20"/>
        </w:rPr>
        <w:t xml:space="preserve"> </w:t>
      </w:r>
      <w:r w:rsidRPr="0055475C">
        <w:rPr>
          <w:rFonts w:ascii="Arial" w:hAnsi="Arial" w:cs="Arial"/>
          <w:sz w:val="20"/>
          <w:szCs w:val="20"/>
        </w:rPr>
        <w:t>by</w:t>
      </w:r>
      <w:r w:rsidRPr="0055475C">
        <w:rPr>
          <w:rFonts w:ascii="Arial" w:hAnsi="Arial" w:cs="Arial"/>
          <w:spacing w:val="28"/>
          <w:sz w:val="20"/>
          <w:szCs w:val="20"/>
        </w:rPr>
        <w:t xml:space="preserve"> </w:t>
      </w:r>
      <w:r w:rsidRPr="0055475C">
        <w:rPr>
          <w:rFonts w:ascii="Arial" w:hAnsi="Arial" w:cs="Arial"/>
          <w:sz w:val="20"/>
          <w:szCs w:val="20"/>
        </w:rPr>
        <w:t>recognising</w:t>
      </w:r>
      <w:r w:rsidRPr="0055475C">
        <w:rPr>
          <w:rFonts w:ascii="Arial" w:hAnsi="Arial" w:cs="Arial"/>
          <w:spacing w:val="28"/>
          <w:sz w:val="20"/>
          <w:szCs w:val="20"/>
        </w:rPr>
        <w:t xml:space="preserve"> </w:t>
      </w:r>
      <w:r w:rsidRPr="0055475C">
        <w:rPr>
          <w:rFonts w:ascii="Arial" w:hAnsi="Arial" w:cs="Arial"/>
          <w:sz w:val="20"/>
          <w:szCs w:val="20"/>
        </w:rPr>
        <w:t>that inequalities may exist, by taking steps to address them</w:t>
      </w:r>
    </w:p>
    <w:p w14:paraId="797194FC" w14:textId="77777777" w:rsidR="00DE69E8" w:rsidRPr="0055475C" w:rsidRDefault="00DE69E8" w:rsidP="000D0D01">
      <w:pPr>
        <w:spacing w:after="0" w:line="240" w:lineRule="auto"/>
        <w:jc w:val="both"/>
        <w:rPr>
          <w:rFonts w:ascii="Arial" w:hAnsi="Arial" w:cs="Arial"/>
          <w:sz w:val="20"/>
          <w:szCs w:val="20"/>
        </w:rPr>
      </w:pPr>
    </w:p>
    <w:p w14:paraId="2D945E65" w14:textId="5A72FA41" w:rsidR="00683F8F" w:rsidRDefault="00683F8F" w:rsidP="000D0D01">
      <w:pPr>
        <w:spacing w:after="0" w:line="240" w:lineRule="auto"/>
        <w:ind w:left="720"/>
        <w:jc w:val="both"/>
        <w:rPr>
          <w:rFonts w:ascii="Arial" w:hAnsi="Arial" w:cs="Arial"/>
          <w:sz w:val="20"/>
          <w:szCs w:val="20"/>
        </w:rPr>
      </w:pPr>
      <w:r w:rsidRPr="0055475C">
        <w:rPr>
          <w:rFonts w:ascii="Arial" w:hAnsi="Arial" w:cs="Arial"/>
          <w:sz w:val="20"/>
          <w:szCs w:val="20"/>
        </w:rPr>
        <w:t xml:space="preserve">All </w:t>
      </w:r>
      <w:r w:rsidR="000D0D01">
        <w:rPr>
          <w:rFonts w:ascii="Arial" w:hAnsi="Arial" w:cs="Arial"/>
          <w:sz w:val="20"/>
          <w:szCs w:val="20"/>
        </w:rPr>
        <w:t>p</w:t>
      </w:r>
      <w:r w:rsidRPr="0055475C">
        <w:rPr>
          <w:rFonts w:ascii="Arial" w:hAnsi="Arial" w:cs="Arial"/>
          <w:sz w:val="20"/>
          <w:szCs w:val="20"/>
        </w:rPr>
        <w:t xml:space="preserve">articipants </w:t>
      </w:r>
      <w:r w:rsidR="004D191A" w:rsidRPr="0055475C">
        <w:rPr>
          <w:rFonts w:ascii="Arial" w:hAnsi="Arial" w:cs="Arial"/>
          <w:sz w:val="20"/>
          <w:szCs w:val="20"/>
        </w:rPr>
        <w:t>must</w:t>
      </w:r>
      <w:r w:rsidRPr="0055475C">
        <w:rPr>
          <w:rFonts w:ascii="Arial" w:hAnsi="Arial" w:cs="Arial"/>
          <w:sz w:val="20"/>
          <w:szCs w:val="20"/>
        </w:rPr>
        <w:t xml:space="preserve"> abide by the ESFA and The Football Association Regulations for Safeguarding Children</w:t>
      </w:r>
    </w:p>
    <w:p w14:paraId="248BC426" w14:textId="77777777" w:rsidR="00C6140D" w:rsidRDefault="00C6140D" w:rsidP="000D0D01">
      <w:pPr>
        <w:spacing w:after="0" w:line="240" w:lineRule="auto"/>
        <w:ind w:left="720"/>
        <w:jc w:val="both"/>
        <w:rPr>
          <w:rFonts w:ascii="Arial" w:hAnsi="Arial" w:cs="Arial"/>
          <w:sz w:val="20"/>
          <w:szCs w:val="20"/>
        </w:rPr>
      </w:pPr>
    </w:p>
    <w:p w14:paraId="49CAAA1A" w14:textId="3F4EDC78" w:rsidR="00C6140D" w:rsidRPr="00255135" w:rsidRDefault="00C6140D" w:rsidP="000D0D01">
      <w:pPr>
        <w:spacing w:after="0" w:line="240" w:lineRule="auto"/>
        <w:ind w:left="720"/>
        <w:jc w:val="both"/>
        <w:rPr>
          <w:rFonts w:ascii="Arial" w:hAnsi="Arial" w:cs="Arial"/>
          <w:i/>
          <w:iCs/>
          <w:color w:val="A6A6A6" w:themeColor="background1" w:themeShade="A6"/>
          <w:sz w:val="20"/>
          <w:szCs w:val="20"/>
        </w:rPr>
      </w:pPr>
      <w:r w:rsidRPr="00255135">
        <w:rPr>
          <w:rFonts w:ascii="Arial" w:hAnsi="Arial" w:cs="Arial"/>
          <w:color w:val="A6A6A6" w:themeColor="background1" w:themeShade="A6"/>
          <w:sz w:val="20"/>
          <w:szCs w:val="20"/>
        </w:rPr>
        <w:t>All entrants to the competition/league shall pay an affiliation or entry fee set each season by the Management Committee</w:t>
      </w:r>
    </w:p>
    <w:p w14:paraId="68000955" w14:textId="77777777" w:rsidR="000D0D01" w:rsidRDefault="000D0D01" w:rsidP="000D0D01">
      <w:pPr>
        <w:spacing w:after="0" w:line="240" w:lineRule="auto"/>
        <w:rPr>
          <w:rFonts w:ascii="Arial" w:hAnsi="Arial" w:cs="Arial"/>
          <w:b/>
          <w:i/>
          <w:iCs/>
          <w:sz w:val="20"/>
          <w:szCs w:val="20"/>
        </w:rPr>
      </w:pPr>
    </w:p>
    <w:p w14:paraId="6F8B88DE" w14:textId="2C61FC3C" w:rsidR="00683F8F" w:rsidRPr="000D0D01" w:rsidRDefault="004D191A" w:rsidP="000D0D01">
      <w:pPr>
        <w:pStyle w:val="ListParagraph"/>
        <w:numPr>
          <w:ilvl w:val="0"/>
          <w:numId w:val="1"/>
        </w:numPr>
        <w:spacing w:after="0" w:line="240" w:lineRule="auto"/>
        <w:ind w:hanging="720"/>
        <w:rPr>
          <w:rFonts w:ascii="Arial" w:hAnsi="Arial" w:cs="Arial"/>
          <w:b/>
          <w:color w:val="A6A6A6" w:themeColor="background1" w:themeShade="A6"/>
          <w:sz w:val="20"/>
          <w:szCs w:val="20"/>
        </w:rPr>
      </w:pPr>
      <w:r w:rsidRPr="000D0D01">
        <w:rPr>
          <w:rFonts w:ascii="Arial" w:hAnsi="Arial" w:cs="Arial"/>
          <w:b/>
          <w:color w:val="A6A6A6" w:themeColor="background1" w:themeShade="A6"/>
          <w:sz w:val="20"/>
          <w:szCs w:val="20"/>
        </w:rPr>
        <w:t>CONTROL</w:t>
      </w:r>
      <w:r w:rsidR="000D0D01" w:rsidRPr="000D0D01">
        <w:rPr>
          <w:rFonts w:ascii="Arial" w:hAnsi="Arial" w:cs="Arial"/>
          <w:b/>
          <w:color w:val="A6A6A6" w:themeColor="background1" w:themeShade="A6"/>
          <w:sz w:val="20"/>
          <w:szCs w:val="20"/>
        </w:rPr>
        <w:t xml:space="preserve"> (rep football only)</w:t>
      </w:r>
    </w:p>
    <w:p w14:paraId="4A94AD4C" w14:textId="77777777" w:rsidR="000D0D01" w:rsidRPr="000D0D01" w:rsidRDefault="000D0D01"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All District and County Associations who run representative teams must register all team personnel with the ESFA as a requirement of the affiliation. This information must be registered with the ESFA as part of the affiliation process, prior to affiliation being approved.</w:t>
      </w:r>
    </w:p>
    <w:p w14:paraId="5CC9F3A3" w14:textId="77777777" w:rsidR="000D0D01" w:rsidRPr="000D0D01" w:rsidRDefault="000D0D01" w:rsidP="000D0D01">
      <w:pPr>
        <w:pStyle w:val="ListParagraph"/>
        <w:spacing w:after="0" w:line="240" w:lineRule="auto"/>
        <w:rPr>
          <w:rFonts w:ascii="Arial" w:hAnsi="Arial" w:cs="Arial"/>
          <w:b/>
          <w:color w:val="A6A6A6" w:themeColor="background1" w:themeShade="A6"/>
          <w:sz w:val="20"/>
          <w:szCs w:val="20"/>
        </w:rPr>
      </w:pPr>
    </w:p>
    <w:p w14:paraId="1D1E7A8C" w14:textId="77777777" w:rsidR="00B37387" w:rsidRPr="000D0D01" w:rsidRDefault="00B37387"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 xml:space="preserve">All District and County representative teams must be under the ultimate control of either: </w:t>
      </w:r>
    </w:p>
    <w:p w14:paraId="354FFE2A" w14:textId="77777777" w:rsidR="00B37387" w:rsidRPr="000D0D01" w:rsidRDefault="00B37387"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 xml:space="preserve">(i) A practicing teacher, recognised as such by the Department for Education, current employee of education service </w:t>
      </w:r>
    </w:p>
    <w:p w14:paraId="58D658AA" w14:textId="77777777" w:rsidR="00B37387" w:rsidRPr="000D0D01" w:rsidRDefault="00B37387"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 xml:space="preserve">OR </w:t>
      </w:r>
    </w:p>
    <w:p w14:paraId="32144F92" w14:textId="54D98F53" w:rsidR="00B37387" w:rsidRPr="000D0D01" w:rsidRDefault="00B37387"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(ii) A retired teacher, or past employee of the education service or an AOTT who has received direct approval in writing from the appropriate Local or County Schools’ Football Association to undertake such responsibilities.</w:t>
      </w:r>
    </w:p>
    <w:p w14:paraId="395C3B45" w14:textId="77777777" w:rsidR="00B51F87" w:rsidRPr="000D0D01" w:rsidRDefault="00B51F87" w:rsidP="000D0D01">
      <w:pPr>
        <w:pStyle w:val="BodyText"/>
        <w:ind w:left="720"/>
        <w:jc w:val="both"/>
        <w:rPr>
          <w:rFonts w:ascii="Arial" w:hAnsi="Arial" w:cs="Arial"/>
          <w:color w:val="A6A6A6" w:themeColor="background1" w:themeShade="A6"/>
          <w:sz w:val="20"/>
        </w:rPr>
      </w:pPr>
    </w:p>
    <w:p w14:paraId="41AFC525" w14:textId="661FA7E5" w:rsidR="00B37387" w:rsidRPr="000D0D01" w:rsidRDefault="00B37387" w:rsidP="000D0D01">
      <w:pPr>
        <w:pStyle w:val="BodyText"/>
        <w:ind w:left="720"/>
        <w:jc w:val="both"/>
        <w:rPr>
          <w:rFonts w:ascii="Arial" w:hAnsi="Arial" w:cs="Arial"/>
          <w:color w:val="A6A6A6" w:themeColor="background1" w:themeShade="A6"/>
          <w:sz w:val="20"/>
        </w:rPr>
      </w:pPr>
      <w:r w:rsidRPr="000D0D01">
        <w:rPr>
          <w:rFonts w:ascii="Arial" w:hAnsi="Arial" w:cs="Arial"/>
          <w:color w:val="A6A6A6" w:themeColor="background1" w:themeShade="A6"/>
          <w:sz w:val="20"/>
        </w:rPr>
        <w:t>All personnel involved must comply with ESFA safeguarding requirements</w:t>
      </w:r>
    </w:p>
    <w:p w14:paraId="6778F293" w14:textId="77777777" w:rsidR="00B51F87" w:rsidRPr="0055475C" w:rsidRDefault="00B51F87" w:rsidP="00DE69E8">
      <w:pPr>
        <w:pStyle w:val="BodyText"/>
        <w:ind w:left="720"/>
        <w:jc w:val="both"/>
        <w:rPr>
          <w:rFonts w:ascii="Arial" w:hAnsi="Arial" w:cs="Arial"/>
          <w:sz w:val="20"/>
        </w:rPr>
      </w:pPr>
    </w:p>
    <w:p w14:paraId="7B96E09D" w14:textId="2BA8F1F6" w:rsidR="00683F8F" w:rsidRPr="0055475C" w:rsidRDefault="00B37387" w:rsidP="00DE69E8">
      <w:pPr>
        <w:spacing w:after="0" w:line="240" w:lineRule="auto"/>
        <w:rPr>
          <w:rFonts w:ascii="Arial" w:hAnsi="Arial" w:cs="Arial"/>
          <w:sz w:val="20"/>
          <w:szCs w:val="20"/>
        </w:rPr>
      </w:pPr>
      <w:r w:rsidRPr="0055475C">
        <w:rPr>
          <w:rFonts w:ascii="Arial" w:hAnsi="Arial" w:cs="Arial"/>
          <w:b/>
          <w:bCs/>
          <w:sz w:val="20"/>
          <w:szCs w:val="20"/>
        </w:rPr>
        <w:t>3</w:t>
      </w:r>
      <w:r w:rsidRPr="0055475C">
        <w:rPr>
          <w:rFonts w:ascii="Arial" w:hAnsi="Arial" w:cs="Arial"/>
          <w:sz w:val="20"/>
          <w:szCs w:val="20"/>
        </w:rPr>
        <w:tab/>
      </w:r>
      <w:r w:rsidR="004D191A" w:rsidRPr="0055475C">
        <w:rPr>
          <w:rFonts w:ascii="Arial" w:hAnsi="Arial" w:cs="Arial"/>
          <w:b/>
          <w:bCs/>
          <w:sz w:val="20"/>
          <w:szCs w:val="20"/>
        </w:rPr>
        <w:t>PROTESTS AND APPEALS</w:t>
      </w:r>
    </w:p>
    <w:p w14:paraId="5A9D87AF" w14:textId="4D38A122" w:rsidR="00B37387" w:rsidRPr="0055475C" w:rsidRDefault="00B37387" w:rsidP="00DE69E8">
      <w:pPr>
        <w:spacing w:after="0" w:line="240" w:lineRule="auto"/>
        <w:ind w:left="720"/>
        <w:jc w:val="both"/>
        <w:rPr>
          <w:rFonts w:ascii="Arial" w:hAnsi="Arial" w:cs="Arial"/>
          <w:sz w:val="20"/>
          <w:szCs w:val="20"/>
        </w:rPr>
      </w:pPr>
      <w:r w:rsidRPr="0055475C">
        <w:rPr>
          <w:rFonts w:ascii="Arial" w:hAnsi="Arial" w:cs="Arial"/>
          <w:sz w:val="20"/>
          <w:szCs w:val="20"/>
        </w:rPr>
        <w:t xml:space="preserve">Protests arising from </w:t>
      </w:r>
      <w:r w:rsidR="007C1434">
        <w:rPr>
          <w:rFonts w:ascii="Arial" w:hAnsi="Arial" w:cs="Arial"/>
          <w:sz w:val="20"/>
          <w:szCs w:val="20"/>
        </w:rPr>
        <w:t>C</w:t>
      </w:r>
      <w:r w:rsidRPr="0055475C">
        <w:rPr>
          <w:rFonts w:ascii="Arial" w:hAnsi="Arial" w:cs="Arial"/>
          <w:sz w:val="20"/>
          <w:szCs w:val="20"/>
        </w:rPr>
        <w:t>ompetitions</w:t>
      </w:r>
      <w:r w:rsidR="007C1434">
        <w:rPr>
          <w:rFonts w:ascii="Arial" w:hAnsi="Arial" w:cs="Arial"/>
          <w:sz w:val="20"/>
          <w:szCs w:val="20"/>
        </w:rPr>
        <w:t>/Leagues</w:t>
      </w:r>
      <w:r w:rsidRPr="0055475C">
        <w:rPr>
          <w:rFonts w:ascii="Arial" w:hAnsi="Arial" w:cs="Arial"/>
          <w:sz w:val="20"/>
          <w:szCs w:val="20"/>
        </w:rPr>
        <w:t xml:space="preserve"> organised for schools by the [Competition</w:t>
      </w:r>
      <w:r w:rsidR="0084720F">
        <w:rPr>
          <w:rFonts w:ascii="Arial" w:hAnsi="Arial" w:cs="Arial"/>
          <w:sz w:val="20"/>
          <w:szCs w:val="20"/>
        </w:rPr>
        <w:t>/</w:t>
      </w:r>
      <w:r w:rsidR="00707E02">
        <w:rPr>
          <w:rFonts w:ascii="Arial" w:hAnsi="Arial" w:cs="Arial"/>
          <w:sz w:val="20"/>
          <w:szCs w:val="20"/>
        </w:rPr>
        <w:t>L</w:t>
      </w:r>
      <w:r w:rsidR="0084720F">
        <w:rPr>
          <w:rFonts w:ascii="Arial" w:hAnsi="Arial" w:cs="Arial"/>
          <w:sz w:val="20"/>
          <w:szCs w:val="20"/>
        </w:rPr>
        <w:t>eague</w:t>
      </w:r>
      <w:r w:rsidRPr="0055475C">
        <w:rPr>
          <w:rFonts w:ascii="Arial" w:hAnsi="Arial" w:cs="Arial"/>
          <w:sz w:val="20"/>
          <w:szCs w:val="20"/>
        </w:rPr>
        <w:t xml:space="preserve"> Name] shall be submitted to the Management Committee in line with the ESFA policy for protests, as published in the ESFA Handbook</w:t>
      </w:r>
      <w:r w:rsidR="00723E84">
        <w:rPr>
          <w:rFonts w:ascii="Arial" w:hAnsi="Arial" w:cs="Arial"/>
          <w:sz w:val="20"/>
          <w:szCs w:val="20"/>
        </w:rPr>
        <w:t>. An appeal fee is payable.</w:t>
      </w:r>
    </w:p>
    <w:p w14:paraId="407C197F" w14:textId="77777777" w:rsidR="00B51F87" w:rsidRPr="0055475C" w:rsidRDefault="00B51F87" w:rsidP="00DE69E8">
      <w:pPr>
        <w:spacing w:after="0" w:line="240" w:lineRule="auto"/>
        <w:ind w:left="720"/>
        <w:jc w:val="both"/>
        <w:rPr>
          <w:rFonts w:ascii="Arial" w:hAnsi="Arial" w:cs="Arial"/>
          <w:sz w:val="20"/>
          <w:szCs w:val="20"/>
        </w:rPr>
      </w:pPr>
    </w:p>
    <w:p w14:paraId="2B8A7FFE" w14:textId="0B5723C4" w:rsidR="00B37387" w:rsidRPr="0055475C" w:rsidRDefault="00B37387" w:rsidP="00DE69E8">
      <w:pPr>
        <w:pStyle w:val="BodyText"/>
        <w:jc w:val="both"/>
        <w:rPr>
          <w:rFonts w:ascii="Arial" w:hAnsi="Arial" w:cs="Arial"/>
          <w:b/>
          <w:sz w:val="20"/>
        </w:rPr>
      </w:pPr>
      <w:r w:rsidRPr="0055475C">
        <w:rPr>
          <w:rFonts w:ascii="Arial" w:hAnsi="Arial" w:cs="Arial"/>
          <w:b/>
          <w:sz w:val="20"/>
        </w:rPr>
        <w:t xml:space="preserve">4. </w:t>
      </w:r>
      <w:r w:rsidR="004D191A" w:rsidRPr="0055475C">
        <w:rPr>
          <w:rFonts w:ascii="Arial" w:hAnsi="Arial" w:cs="Arial"/>
          <w:b/>
          <w:sz w:val="20"/>
        </w:rPr>
        <w:tab/>
      </w:r>
      <w:r w:rsidRPr="0055475C">
        <w:rPr>
          <w:rFonts w:ascii="Arial" w:hAnsi="Arial" w:cs="Arial"/>
          <w:b/>
          <w:sz w:val="20"/>
        </w:rPr>
        <w:t>TROPHIES &amp; MEDALS</w:t>
      </w:r>
    </w:p>
    <w:p w14:paraId="3FAEAF5E" w14:textId="70C4FF3D" w:rsidR="00B37387" w:rsidRPr="0055475C" w:rsidRDefault="00C326B1" w:rsidP="00DE69E8">
      <w:pPr>
        <w:spacing w:after="0" w:line="240" w:lineRule="auto"/>
        <w:ind w:left="720"/>
        <w:rPr>
          <w:rFonts w:ascii="Arial" w:hAnsi="Arial" w:cs="Arial"/>
          <w:sz w:val="20"/>
          <w:szCs w:val="20"/>
        </w:rPr>
      </w:pPr>
      <w:r>
        <w:rPr>
          <w:rFonts w:ascii="Arial" w:hAnsi="Arial" w:cs="Arial"/>
          <w:sz w:val="20"/>
          <w:szCs w:val="20"/>
        </w:rPr>
        <w:t>The</w:t>
      </w:r>
      <w:r w:rsidR="00B37387" w:rsidRPr="0055475C">
        <w:rPr>
          <w:rFonts w:ascii="Arial" w:hAnsi="Arial" w:cs="Arial"/>
          <w:sz w:val="20"/>
          <w:szCs w:val="20"/>
        </w:rPr>
        <w:t xml:space="preserve"> trophy</w:t>
      </w:r>
      <w:r w:rsidR="00536286">
        <w:rPr>
          <w:rFonts w:ascii="Arial" w:hAnsi="Arial" w:cs="Arial"/>
          <w:sz w:val="20"/>
          <w:szCs w:val="20"/>
        </w:rPr>
        <w:t xml:space="preserve"> (</w:t>
      </w:r>
      <w:r w:rsidR="00536286" w:rsidRPr="00536286">
        <w:rPr>
          <w:rFonts w:ascii="Arial" w:hAnsi="Arial" w:cs="Arial"/>
          <w:i/>
          <w:iCs/>
          <w:sz w:val="20"/>
          <w:szCs w:val="20"/>
        </w:rPr>
        <w:t>if provided</w:t>
      </w:r>
      <w:r w:rsidR="00536286">
        <w:rPr>
          <w:rFonts w:ascii="Arial" w:hAnsi="Arial" w:cs="Arial"/>
          <w:sz w:val="20"/>
          <w:szCs w:val="20"/>
        </w:rPr>
        <w:t>)</w:t>
      </w:r>
      <w:r w:rsidR="00B37387" w:rsidRPr="0055475C">
        <w:rPr>
          <w:rFonts w:ascii="Arial" w:hAnsi="Arial" w:cs="Arial"/>
          <w:sz w:val="20"/>
          <w:szCs w:val="20"/>
        </w:rPr>
        <w:t xml:space="preserve"> is the property of the (</w:t>
      </w:r>
      <w:r w:rsidR="00B37387" w:rsidRPr="0055475C">
        <w:rPr>
          <w:rFonts w:ascii="Arial" w:hAnsi="Arial" w:cs="Arial"/>
          <w:i/>
          <w:iCs/>
          <w:sz w:val="20"/>
          <w:szCs w:val="20"/>
        </w:rPr>
        <w:t>Association</w:t>
      </w:r>
      <w:r w:rsidR="00B37387" w:rsidRPr="0055475C">
        <w:rPr>
          <w:rFonts w:ascii="Arial" w:hAnsi="Arial" w:cs="Arial"/>
          <w:sz w:val="20"/>
          <w:szCs w:val="20"/>
        </w:rPr>
        <w:t>)</w:t>
      </w:r>
    </w:p>
    <w:p w14:paraId="056EEFF4" w14:textId="73EB0702" w:rsidR="00B37387" w:rsidRPr="0055475C" w:rsidRDefault="00B37387" w:rsidP="00DE69E8">
      <w:pPr>
        <w:spacing w:after="0" w:line="240" w:lineRule="auto"/>
        <w:ind w:left="720"/>
        <w:rPr>
          <w:rFonts w:ascii="Arial" w:hAnsi="Arial" w:cs="Arial"/>
          <w:sz w:val="20"/>
          <w:szCs w:val="20"/>
        </w:rPr>
      </w:pPr>
      <w:r w:rsidRPr="0055475C">
        <w:rPr>
          <w:rFonts w:ascii="Arial" w:hAnsi="Arial" w:cs="Arial"/>
          <w:sz w:val="20"/>
          <w:szCs w:val="20"/>
        </w:rPr>
        <w:t>Medals and mementoes shall be provided (</w:t>
      </w:r>
      <w:r w:rsidRPr="0055475C">
        <w:rPr>
          <w:rFonts w:ascii="Arial" w:hAnsi="Arial" w:cs="Arial"/>
          <w:i/>
          <w:iCs/>
          <w:sz w:val="20"/>
          <w:szCs w:val="20"/>
        </w:rPr>
        <w:t>describe arrangements if they apply</w:t>
      </w:r>
      <w:r w:rsidRPr="0055475C">
        <w:rPr>
          <w:rFonts w:ascii="Arial" w:hAnsi="Arial" w:cs="Arial"/>
          <w:sz w:val="20"/>
          <w:szCs w:val="20"/>
        </w:rPr>
        <w:t>)</w:t>
      </w:r>
    </w:p>
    <w:p w14:paraId="1A78CAD2" w14:textId="77777777" w:rsidR="00B51F87" w:rsidRPr="0055475C" w:rsidRDefault="00B51F87" w:rsidP="00DE69E8">
      <w:pPr>
        <w:spacing w:after="0" w:line="240" w:lineRule="auto"/>
        <w:ind w:left="720"/>
        <w:rPr>
          <w:rFonts w:ascii="Arial" w:hAnsi="Arial" w:cs="Arial"/>
          <w:sz w:val="20"/>
          <w:szCs w:val="20"/>
        </w:rPr>
      </w:pPr>
    </w:p>
    <w:p w14:paraId="0E9D1F40" w14:textId="62180A31" w:rsidR="004D191A" w:rsidRPr="0055475C" w:rsidRDefault="004D191A" w:rsidP="00DE69E8">
      <w:pPr>
        <w:spacing w:after="0" w:line="240" w:lineRule="auto"/>
        <w:rPr>
          <w:rFonts w:ascii="Arial" w:hAnsi="Arial" w:cs="Arial"/>
          <w:b/>
          <w:sz w:val="20"/>
          <w:szCs w:val="20"/>
        </w:rPr>
      </w:pPr>
      <w:r w:rsidRPr="00170A52">
        <w:rPr>
          <w:rFonts w:ascii="Arial" w:hAnsi="Arial" w:cs="Arial"/>
          <w:b/>
          <w:bCs/>
          <w:sz w:val="20"/>
          <w:szCs w:val="20"/>
        </w:rPr>
        <w:t>5.</w:t>
      </w:r>
      <w:r w:rsidRPr="0055475C">
        <w:rPr>
          <w:rFonts w:ascii="Arial" w:hAnsi="Arial" w:cs="Arial"/>
          <w:sz w:val="20"/>
          <w:szCs w:val="20"/>
        </w:rPr>
        <w:tab/>
      </w:r>
      <w:r w:rsidRPr="0055475C">
        <w:rPr>
          <w:rFonts w:ascii="Arial" w:hAnsi="Arial" w:cs="Arial"/>
          <w:b/>
          <w:sz w:val="20"/>
          <w:szCs w:val="20"/>
        </w:rPr>
        <w:t>ALTERATION TO RULES</w:t>
      </w:r>
    </w:p>
    <w:p w14:paraId="3CC49059" w14:textId="1C40E628" w:rsidR="004D191A" w:rsidRDefault="004D191A" w:rsidP="00DE69E8">
      <w:pPr>
        <w:pStyle w:val="ListParagraph"/>
        <w:spacing w:after="0" w:line="240" w:lineRule="auto"/>
        <w:jc w:val="both"/>
        <w:rPr>
          <w:rFonts w:ascii="Arial" w:hAnsi="Arial" w:cs="Arial"/>
          <w:sz w:val="20"/>
          <w:szCs w:val="20"/>
        </w:rPr>
      </w:pPr>
      <w:r w:rsidRPr="0055475C">
        <w:rPr>
          <w:rFonts w:ascii="Arial" w:hAnsi="Arial" w:cs="Arial"/>
          <w:sz w:val="20"/>
          <w:szCs w:val="20"/>
        </w:rPr>
        <w:t>These rules may be altered only at a General Meeting of the Association in accordance with the rules governing that General Meeting</w:t>
      </w:r>
    </w:p>
    <w:p w14:paraId="55EF8A76" w14:textId="77777777" w:rsidR="00B335A0" w:rsidRDefault="00B335A0" w:rsidP="00DE69E8">
      <w:pPr>
        <w:pStyle w:val="ListParagraph"/>
        <w:spacing w:after="0" w:line="240" w:lineRule="auto"/>
        <w:jc w:val="both"/>
        <w:rPr>
          <w:rFonts w:ascii="Arial" w:hAnsi="Arial" w:cs="Arial"/>
          <w:sz w:val="20"/>
          <w:szCs w:val="20"/>
        </w:rPr>
      </w:pPr>
    </w:p>
    <w:p w14:paraId="00CA56DD" w14:textId="512367FC" w:rsidR="00B335A0" w:rsidRPr="0055475C" w:rsidRDefault="00B335A0" w:rsidP="00DE69E8">
      <w:pPr>
        <w:pStyle w:val="ListParagraph"/>
        <w:spacing w:after="0" w:line="240" w:lineRule="auto"/>
        <w:jc w:val="both"/>
        <w:rPr>
          <w:rFonts w:ascii="Arial" w:hAnsi="Arial" w:cs="Arial"/>
          <w:sz w:val="20"/>
          <w:szCs w:val="20"/>
        </w:rPr>
      </w:pPr>
      <w:r w:rsidRPr="00241B25">
        <w:rPr>
          <w:rFonts w:ascii="Arial" w:hAnsi="Arial" w:cs="Arial"/>
          <w:sz w:val="20"/>
          <w:szCs w:val="20"/>
        </w:rPr>
        <w:t>Dissolution</w:t>
      </w:r>
      <w:r w:rsidRPr="00241B25">
        <w:rPr>
          <w:rFonts w:ascii="Arial" w:hAnsi="Arial" w:cs="Arial"/>
          <w:spacing w:val="-7"/>
          <w:sz w:val="20"/>
          <w:szCs w:val="20"/>
        </w:rPr>
        <w:t xml:space="preserve"> </w:t>
      </w:r>
      <w:r w:rsidRPr="00241B25">
        <w:rPr>
          <w:rFonts w:ascii="Arial" w:hAnsi="Arial" w:cs="Arial"/>
          <w:sz w:val="20"/>
          <w:szCs w:val="20"/>
        </w:rPr>
        <w:t>of</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Competition</w:t>
      </w:r>
      <w:r w:rsidR="007C2C43">
        <w:rPr>
          <w:rFonts w:ascii="Arial" w:hAnsi="Arial" w:cs="Arial"/>
          <w:sz w:val="20"/>
          <w:szCs w:val="20"/>
        </w:rPr>
        <w:t>/League</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be</w:t>
      </w:r>
      <w:r w:rsidRPr="00241B25">
        <w:rPr>
          <w:rFonts w:ascii="Arial" w:hAnsi="Arial" w:cs="Arial"/>
          <w:spacing w:val="-7"/>
          <w:sz w:val="20"/>
          <w:szCs w:val="20"/>
        </w:rPr>
        <w:t xml:space="preserve"> </w:t>
      </w:r>
      <w:r w:rsidRPr="00241B25">
        <w:rPr>
          <w:rFonts w:ascii="Arial" w:hAnsi="Arial" w:cs="Arial"/>
          <w:sz w:val="20"/>
          <w:szCs w:val="20"/>
        </w:rPr>
        <w:t>by</w:t>
      </w:r>
      <w:r w:rsidRPr="00241B25">
        <w:rPr>
          <w:rFonts w:ascii="Arial" w:hAnsi="Arial" w:cs="Arial"/>
          <w:spacing w:val="-7"/>
          <w:sz w:val="20"/>
          <w:szCs w:val="20"/>
        </w:rPr>
        <w:t xml:space="preserve"> </w:t>
      </w:r>
      <w:r w:rsidRPr="00241B25">
        <w:rPr>
          <w:rFonts w:ascii="Arial" w:hAnsi="Arial" w:cs="Arial"/>
          <w:sz w:val="20"/>
          <w:szCs w:val="20"/>
        </w:rPr>
        <w:t>resolution</w:t>
      </w:r>
      <w:r w:rsidRPr="00241B25">
        <w:rPr>
          <w:rFonts w:ascii="Arial" w:hAnsi="Arial" w:cs="Arial"/>
          <w:spacing w:val="-7"/>
          <w:sz w:val="20"/>
          <w:szCs w:val="20"/>
        </w:rPr>
        <w:t xml:space="preserve"> </w:t>
      </w:r>
      <w:r w:rsidRPr="00241B25">
        <w:rPr>
          <w:rFonts w:ascii="Arial" w:hAnsi="Arial" w:cs="Arial"/>
          <w:sz w:val="20"/>
          <w:szCs w:val="20"/>
        </w:rPr>
        <w:t>approved</w:t>
      </w:r>
      <w:r w:rsidRPr="00241B25">
        <w:rPr>
          <w:rFonts w:ascii="Arial" w:hAnsi="Arial" w:cs="Arial"/>
          <w:spacing w:val="-7"/>
          <w:sz w:val="20"/>
          <w:szCs w:val="20"/>
        </w:rPr>
        <w:t xml:space="preserve"> </w:t>
      </w:r>
      <w:r w:rsidRPr="00241B25">
        <w:rPr>
          <w:rFonts w:ascii="Arial" w:hAnsi="Arial" w:cs="Arial"/>
          <w:sz w:val="20"/>
          <w:szCs w:val="20"/>
        </w:rPr>
        <w:t>at</w:t>
      </w:r>
      <w:r w:rsidRPr="00241B25">
        <w:rPr>
          <w:rFonts w:ascii="Arial" w:hAnsi="Arial" w:cs="Arial"/>
          <w:spacing w:val="-7"/>
          <w:sz w:val="20"/>
          <w:szCs w:val="20"/>
        </w:rPr>
        <w:t xml:space="preserve"> </w:t>
      </w:r>
      <w:r w:rsidRPr="00241B25">
        <w:rPr>
          <w:rFonts w:ascii="Arial" w:hAnsi="Arial" w:cs="Arial"/>
          <w:sz w:val="20"/>
          <w:szCs w:val="20"/>
        </w:rPr>
        <w:t>a general meeting in accordance with the constitution of the Competition</w:t>
      </w:r>
      <w:r w:rsidR="007C2C43">
        <w:rPr>
          <w:rFonts w:ascii="Arial" w:hAnsi="Arial" w:cs="Arial"/>
          <w:sz w:val="20"/>
          <w:szCs w:val="20"/>
        </w:rPr>
        <w:t>/League</w:t>
      </w:r>
      <w:r w:rsidRPr="00241B25">
        <w:rPr>
          <w:rFonts w:ascii="Arial" w:hAnsi="Arial" w:cs="Arial"/>
          <w:sz w:val="20"/>
          <w:szCs w:val="20"/>
        </w:rPr>
        <w:t>.</w:t>
      </w:r>
    </w:p>
    <w:p w14:paraId="6FB35C34" w14:textId="77777777" w:rsidR="00B51F87" w:rsidRPr="0055475C" w:rsidRDefault="00B51F87" w:rsidP="00DE69E8">
      <w:pPr>
        <w:pStyle w:val="ListParagraph"/>
        <w:spacing w:after="0" w:line="240" w:lineRule="auto"/>
        <w:jc w:val="both"/>
        <w:rPr>
          <w:rFonts w:ascii="Arial" w:hAnsi="Arial" w:cs="Arial"/>
          <w:sz w:val="20"/>
          <w:szCs w:val="20"/>
        </w:rPr>
      </w:pPr>
    </w:p>
    <w:p w14:paraId="24FCBAF5" w14:textId="6DCB07EA" w:rsidR="004D191A" w:rsidRPr="0055475C" w:rsidRDefault="004D191A" w:rsidP="00DE69E8">
      <w:pPr>
        <w:spacing w:after="0" w:line="240" w:lineRule="auto"/>
        <w:rPr>
          <w:rFonts w:ascii="Arial" w:hAnsi="Arial" w:cs="Arial"/>
          <w:b/>
          <w:bCs/>
          <w:sz w:val="20"/>
          <w:szCs w:val="20"/>
        </w:rPr>
      </w:pPr>
      <w:r w:rsidRPr="00170A52">
        <w:rPr>
          <w:rFonts w:ascii="Arial" w:hAnsi="Arial" w:cs="Arial"/>
          <w:b/>
          <w:bCs/>
          <w:sz w:val="20"/>
          <w:szCs w:val="20"/>
        </w:rPr>
        <w:t>6.</w:t>
      </w:r>
      <w:r w:rsidRPr="0055475C">
        <w:rPr>
          <w:rFonts w:ascii="Arial" w:hAnsi="Arial" w:cs="Arial"/>
          <w:b/>
          <w:bCs/>
          <w:sz w:val="20"/>
          <w:szCs w:val="20"/>
        </w:rPr>
        <w:t xml:space="preserve"> </w:t>
      </w:r>
      <w:r w:rsidRPr="0055475C">
        <w:rPr>
          <w:rFonts w:ascii="Arial" w:hAnsi="Arial" w:cs="Arial"/>
          <w:b/>
          <w:bCs/>
          <w:sz w:val="20"/>
          <w:szCs w:val="20"/>
        </w:rPr>
        <w:tab/>
        <w:t>PARTICIPATION</w:t>
      </w:r>
    </w:p>
    <w:p w14:paraId="3C154850" w14:textId="0E166561" w:rsidR="00DE69E8" w:rsidRPr="0055475C" w:rsidRDefault="004D191A" w:rsidP="00DE69E8">
      <w:pPr>
        <w:pStyle w:val="BodyText"/>
        <w:ind w:left="720"/>
        <w:jc w:val="both"/>
        <w:rPr>
          <w:rFonts w:ascii="Arial" w:hAnsi="Arial" w:cs="Arial"/>
          <w:sz w:val="20"/>
        </w:rPr>
      </w:pPr>
      <w:r w:rsidRPr="0055475C">
        <w:rPr>
          <w:rFonts w:ascii="Arial" w:hAnsi="Arial" w:cs="Arial"/>
          <w:b/>
          <w:bCs/>
          <w:sz w:val="20"/>
        </w:rPr>
        <w:t xml:space="preserve">Players who are under six years of age on 1st September in any playing season shall not be allowed to participate in </w:t>
      </w:r>
      <w:r w:rsidR="007C1434">
        <w:rPr>
          <w:rFonts w:ascii="Arial" w:hAnsi="Arial" w:cs="Arial"/>
          <w:b/>
          <w:bCs/>
          <w:sz w:val="20"/>
        </w:rPr>
        <w:t>C</w:t>
      </w:r>
      <w:r w:rsidRPr="0055475C">
        <w:rPr>
          <w:rFonts w:ascii="Arial" w:hAnsi="Arial" w:cs="Arial"/>
          <w:b/>
          <w:bCs/>
          <w:sz w:val="20"/>
        </w:rPr>
        <w:t>ompetitions</w:t>
      </w:r>
      <w:r w:rsidR="007C2C43">
        <w:rPr>
          <w:rFonts w:ascii="Arial" w:hAnsi="Arial" w:cs="Arial"/>
          <w:b/>
          <w:bCs/>
          <w:sz w:val="20"/>
        </w:rPr>
        <w:t>/</w:t>
      </w:r>
      <w:r w:rsidR="007C1434">
        <w:rPr>
          <w:rFonts w:ascii="Arial" w:hAnsi="Arial" w:cs="Arial"/>
          <w:b/>
          <w:bCs/>
          <w:sz w:val="20"/>
        </w:rPr>
        <w:t>L</w:t>
      </w:r>
      <w:r w:rsidR="007C2C43">
        <w:rPr>
          <w:rFonts w:ascii="Arial" w:hAnsi="Arial" w:cs="Arial"/>
          <w:b/>
          <w:bCs/>
          <w:sz w:val="20"/>
        </w:rPr>
        <w:t>eagues</w:t>
      </w:r>
      <w:r w:rsidRPr="0055475C">
        <w:rPr>
          <w:rFonts w:ascii="Arial" w:hAnsi="Arial" w:cs="Arial"/>
          <w:b/>
          <w:bCs/>
          <w:sz w:val="20"/>
        </w:rPr>
        <w:t xml:space="preserve"> sanctioned by ESFA</w:t>
      </w:r>
      <w:r w:rsidR="007C1434">
        <w:rPr>
          <w:rFonts w:ascii="Arial" w:hAnsi="Arial" w:cs="Arial"/>
          <w:b/>
          <w:bCs/>
          <w:sz w:val="20"/>
        </w:rPr>
        <w:t>/CSFA</w:t>
      </w:r>
      <w:r w:rsidRPr="0055475C">
        <w:rPr>
          <w:rFonts w:ascii="Arial" w:hAnsi="Arial" w:cs="Arial"/>
          <w:b/>
          <w:bCs/>
          <w:sz w:val="20"/>
        </w:rPr>
        <w:t>.</w:t>
      </w:r>
      <w:r w:rsidRPr="0055475C">
        <w:rPr>
          <w:rFonts w:ascii="Arial" w:hAnsi="Arial" w:cs="Arial"/>
          <w:sz w:val="20"/>
        </w:rPr>
        <w:t xml:space="preserve"> A child who has not attained the age of ten years at midnight between 31 August and 1 September shall not play and shall not be permitted or encouraged to play in a match between sides of more than seven players in that playing </w:t>
      </w:r>
      <w:r w:rsidR="00FF40DE" w:rsidRPr="0055475C">
        <w:rPr>
          <w:rFonts w:ascii="Arial" w:hAnsi="Arial" w:cs="Arial"/>
          <w:sz w:val="20"/>
        </w:rPr>
        <w:t>season. The</w:t>
      </w:r>
      <w:r w:rsidRPr="0055475C">
        <w:rPr>
          <w:rFonts w:ascii="Arial" w:hAnsi="Arial" w:cs="Arial"/>
          <w:sz w:val="20"/>
        </w:rPr>
        <w:t xml:space="preserve"> relevant age for each Player is determined by his or her age as at midnight on 31 August of the relevant Playing </w:t>
      </w:r>
      <w:r w:rsidR="00FF40DE" w:rsidRPr="0055475C">
        <w:rPr>
          <w:rFonts w:ascii="Arial" w:hAnsi="Arial" w:cs="Arial"/>
          <w:sz w:val="20"/>
        </w:rPr>
        <w:t>Season. Up</w:t>
      </w:r>
      <w:r w:rsidR="00DE69E8" w:rsidRPr="0055475C">
        <w:rPr>
          <w:rFonts w:ascii="Arial" w:hAnsi="Arial" w:cs="Arial"/>
          <w:sz w:val="20"/>
        </w:rPr>
        <w:t xml:space="preserve"> to and including Under 15s (Year 10),  players must not play, and shall not be permitted or encouraged to play in a match where any other player is older or younger by two years or more than that child. </w:t>
      </w:r>
    </w:p>
    <w:p w14:paraId="17858BB6" w14:textId="7238051C" w:rsidR="00DE69E8" w:rsidRPr="0055475C" w:rsidRDefault="00DE69E8" w:rsidP="00DE69E8">
      <w:pPr>
        <w:pStyle w:val="BodyText"/>
        <w:ind w:left="720"/>
        <w:jc w:val="both"/>
        <w:rPr>
          <w:rFonts w:ascii="Arial" w:hAnsi="Arial" w:cs="Arial"/>
          <w:sz w:val="20"/>
        </w:rPr>
      </w:pPr>
      <w:r w:rsidRPr="0055475C">
        <w:rPr>
          <w:rFonts w:ascii="Arial" w:hAnsi="Arial" w:cs="Arial"/>
          <w:sz w:val="20"/>
        </w:rPr>
        <w:t>Mixed-gender matches shall be played in line with current FA regulations</w:t>
      </w:r>
    </w:p>
    <w:p w14:paraId="6A28F1C4" w14:textId="3FCFC9F0" w:rsidR="00DE69E8" w:rsidRPr="0055475C" w:rsidRDefault="00DE69E8" w:rsidP="00DE69E8">
      <w:pPr>
        <w:pStyle w:val="BodyText"/>
        <w:ind w:left="720"/>
        <w:jc w:val="both"/>
        <w:rPr>
          <w:rFonts w:ascii="Arial" w:hAnsi="Arial" w:cs="Arial"/>
          <w:sz w:val="20"/>
        </w:rPr>
      </w:pPr>
    </w:p>
    <w:p w14:paraId="34AFACD3" w14:textId="596B4E0A" w:rsidR="00DE69E8" w:rsidRPr="0055475C" w:rsidRDefault="00DE69E8" w:rsidP="00DE69E8">
      <w:pPr>
        <w:pStyle w:val="BodyText"/>
        <w:widowControl w:val="0"/>
        <w:autoSpaceDE w:val="0"/>
        <w:autoSpaceDN w:val="0"/>
        <w:spacing w:after="120"/>
        <w:ind w:left="709"/>
        <w:jc w:val="both"/>
        <w:rPr>
          <w:rFonts w:ascii="Arial" w:hAnsi="Arial" w:cs="Arial"/>
          <w:sz w:val="20"/>
        </w:rPr>
      </w:pPr>
      <w:r w:rsidRPr="0055475C">
        <w:rPr>
          <w:rFonts w:ascii="Arial" w:hAnsi="Arial" w:cs="Arial"/>
          <w:sz w:val="20"/>
        </w:rPr>
        <w:t xml:space="preserve">A player may only play for the School or College he/she is currently attending and on whose roll he/she appears at the time of the game in which he/she is playing. </w:t>
      </w:r>
    </w:p>
    <w:p w14:paraId="049DB565" w14:textId="137EEB26" w:rsidR="00DE69E8" w:rsidRPr="000D0D01" w:rsidRDefault="0055475C" w:rsidP="00DE69E8">
      <w:pPr>
        <w:pStyle w:val="BodyText"/>
        <w:widowControl w:val="0"/>
        <w:autoSpaceDE w:val="0"/>
        <w:autoSpaceDN w:val="0"/>
        <w:spacing w:after="120"/>
        <w:ind w:left="709"/>
        <w:jc w:val="both"/>
        <w:rPr>
          <w:rFonts w:ascii="Arial" w:hAnsi="Arial" w:cs="Arial"/>
          <w:color w:val="A6A6A6" w:themeColor="background1" w:themeShade="A6"/>
          <w:sz w:val="20"/>
        </w:rPr>
      </w:pPr>
      <w:r w:rsidRPr="000D0D01">
        <w:rPr>
          <w:rFonts w:ascii="Arial" w:hAnsi="Arial" w:cs="Arial"/>
          <w:color w:val="A6A6A6" w:themeColor="background1" w:themeShade="A6"/>
          <w:sz w:val="20"/>
        </w:rPr>
        <w:lastRenderedPageBreak/>
        <w:t>(rep football: only full time students in attendance at a school within the approved geographic boundaries of the Association are eligible for selection for representative sides)</w:t>
      </w:r>
    </w:p>
    <w:p w14:paraId="4AABEE0B" w14:textId="77777777" w:rsidR="009B4030" w:rsidRPr="0055475C" w:rsidRDefault="009B4030" w:rsidP="00DE69E8">
      <w:pPr>
        <w:pStyle w:val="BodyText"/>
        <w:ind w:left="720"/>
        <w:jc w:val="both"/>
        <w:rPr>
          <w:rFonts w:ascii="Arial" w:hAnsi="Arial" w:cs="Arial"/>
          <w:sz w:val="20"/>
        </w:rPr>
      </w:pPr>
    </w:p>
    <w:p w14:paraId="2087BD64" w14:textId="19C50B8C" w:rsidR="009B4030" w:rsidRPr="0055475C" w:rsidRDefault="009B4030" w:rsidP="00DE69E8">
      <w:pPr>
        <w:pStyle w:val="BodyText"/>
        <w:jc w:val="both"/>
        <w:rPr>
          <w:rFonts w:ascii="Arial" w:hAnsi="Arial" w:cs="Arial"/>
          <w:b/>
          <w:bCs/>
          <w:sz w:val="20"/>
        </w:rPr>
      </w:pPr>
      <w:r w:rsidRPr="0055475C">
        <w:rPr>
          <w:rFonts w:ascii="Arial" w:hAnsi="Arial" w:cs="Arial"/>
          <w:b/>
          <w:bCs/>
          <w:sz w:val="20"/>
        </w:rPr>
        <w:t>7.</w:t>
      </w:r>
      <w:r w:rsidRPr="0055475C">
        <w:rPr>
          <w:rFonts w:ascii="Arial" w:hAnsi="Arial" w:cs="Arial"/>
          <w:b/>
          <w:bCs/>
          <w:sz w:val="20"/>
        </w:rPr>
        <w:tab/>
      </w:r>
      <w:r w:rsidR="00C12E8A">
        <w:rPr>
          <w:rFonts w:ascii="Arial" w:hAnsi="Arial" w:cs="Arial"/>
          <w:b/>
          <w:bCs/>
          <w:sz w:val="20"/>
        </w:rPr>
        <w:t xml:space="preserve">COMPETITION/LEAGUE: </w:t>
      </w:r>
      <w:r w:rsidRPr="0055475C">
        <w:rPr>
          <w:rFonts w:ascii="Arial" w:hAnsi="Arial" w:cs="Arial"/>
          <w:b/>
          <w:bCs/>
          <w:sz w:val="20"/>
        </w:rPr>
        <w:t>FORMAT, FIELD OF PLAY, THE BALL</w:t>
      </w:r>
    </w:p>
    <w:p w14:paraId="30AEC0E0" w14:textId="09E9E0A4" w:rsidR="009B4030" w:rsidRDefault="009B4030" w:rsidP="00536286">
      <w:pPr>
        <w:pStyle w:val="BodyText"/>
        <w:ind w:left="720"/>
        <w:jc w:val="both"/>
        <w:rPr>
          <w:rFonts w:ascii="Arial" w:hAnsi="Arial" w:cs="Arial"/>
          <w:sz w:val="20"/>
        </w:rPr>
      </w:pPr>
      <w:r w:rsidRPr="0055475C">
        <w:rPr>
          <w:rFonts w:ascii="Arial" w:hAnsi="Arial" w:cs="Arial"/>
          <w:sz w:val="20"/>
        </w:rPr>
        <w:t xml:space="preserve">The </w:t>
      </w:r>
      <w:r w:rsidR="00707E02">
        <w:rPr>
          <w:rFonts w:ascii="Arial" w:hAnsi="Arial" w:cs="Arial"/>
          <w:sz w:val="20"/>
        </w:rPr>
        <w:t>C</w:t>
      </w:r>
      <w:r w:rsidRPr="0055475C">
        <w:rPr>
          <w:rFonts w:ascii="Arial" w:hAnsi="Arial" w:cs="Arial"/>
          <w:sz w:val="20"/>
        </w:rPr>
        <w:t>ompetition</w:t>
      </w:r>
      <w:r w:rsidR="008426EC">
        <w:rPr>
          <w:rFonts w:ascii="Arial" w:hAnsi="Arial" w:cs="Arial"/>
          <w:sz w:val="20"/>
        </w:rPr>
        <w:t xml:space="preserve"> will be run as a knock out cup</w:t>
      </w:r>
      <w:r w:rsidR="006D6112">
        <w:rPr>
          <w:rFonts w:ascii="Arial" w:hAnsi="Arial" w:cs="Arial"/>
          <w:sz w:val="20"/>
        </w:rPr>
        <w:t xml:space="preserve"> in the format </w:t>
      </w:r>
      <w:r w:rsidRPr="0055475C">
        <w:rPr>
          <w:rFonts w:ascii="Arial" w:hAnsi="Arial" w:cs="Arial"/>
          <w:sz w:val="20"/>
        </w:rPr>
        <w:t>(</w:t>
      </w:r>
      <w:r w:rsidRPr="0055475C">
        <w:rPr>
          <w:rFonts w:ascii="Arial" w:hAnsi="Arial" w:cs="Arial"/>
          <w:i/>
          <w:iCs/>
          <w:sz w:val="20"/>
        </w:rPr>
        <w:t>select from table 1</w:t>
      </w:r>
      <w:r w:rsidRPr="0055475C">
        <w:rPr>
          <w:rFonts w:ascii="Arial" w:hAnsi="Arial" w:cs="Arial"/>
          <w:sz w:val="20"/>
        </w:rPr>
        <w:t>)</w:t>
      </w:r>
      <w:r w:rsidR="006D6112">
        <w:rPr>
          <w:rFonts w:ascii="Arial" w:hAnsi="Arial" w:cs="Arial"/>
          <w:sz w:val="20"/>
        </w:rPr>
        <w:t xml:space="preserve"> OR</w:t>
      </w:r>
    </w:p>
    <w:p w14:paraId="0F1A9592" w14:textId="11E2A43F" w:rsidR="006D6112" w:rsidRPr="006D6112" w:rsidRDefault="006D6112" w:rsidP="006D6112">
      <w:pPr>
        <w:pStyle w:val="BodyText"/>
        <w:ind w:firstLine="720"/>
        <w:jc w:val="both"/>
      </w:pPr>
      <w:r>
        <w:rPr>
          <w:rFonts w:ascii="Arial" w:hAnsi="Arial" w:cs="Arial"/>
          <w:sz w:val="20"/>
        </w:rPr>
        <w:t xml:space="preserve">The </w:t>
      </w:r>
      <w:r w:rsidR="00707E02">
        <w:rPr>
          <w:rFonts w:ascii="Arial" w:hAnsi="Arial" w:cs="Arial"/>
          <w:sz w:val="20"/>
        </w:rPr>
        <w:t>L</w:t>
      </w:r>
      <w:r w:rsidRPr="0055475C">
        <w:rPr>
          <w:rFonts w:ascii="Arial" w:hAnsi="Arial" w:cs="Arial"/>
          <w:sz w:val="20"/>
        </w:rPr>
        <w:t>eague will be in the format</w:t>
      </w:r>
      <w:r>
        <w:rPr>
          <w:rFonts w:ascii="Arial" w:hAnsi="Arial" w:cs="Arial"/>
          <w:sz w:val="20"/>
        </w:rPr>
        <w:t xml:space="preserve"> </w:t>
      </w:r>
      <w:r w:rsidRPr="0055475C">
        <w:rPr>
          <w:rFonts w:ascii="Arial" w:hAnsi="Arial" w:cs="Arial"/>
          <w:sz w:val="20"/>
        </w:rPr>
        <w:t>(</w:t>
      </w:r>
      <w:r w:rsidRPr="0055475C">
        <w:rPr>
          <w:rFonts w:ascii="Arial" w:hAnsi="Arial" w:cs="Arial"/>
          <w:i/>
          <w:iCs/>
          <w:sz w:val="20"/>
        </w:rPr>
        <w:t>select from table 1</w:t>
      </w:r>
      <w:r w:rsidRPr="0055475C">
        <w:rPr>
          <w:rFonts w:ascii="Arial" w:hAnsi="Arial" w:cs="Arial"/>
          <w:sz w:val="20"/>
        </w:rPr>
        <w:t>)</w:t>
      </w:r>
    </w:p>
    <w:p w14:paraId="39B6FABF" w14:textId="7A50070E" w:rsidR="009B4030" w:rsidRPr="0055475C" w:rsidRDefault="009B4030" w:rsidP="00DE69E8">
      <w:pPr>
        <w:pStyle w:val="BodyText"/>
        <w:jc w:val="both"/>
        <w:rPr>
          <w:rFonts w:ascii="Arial" w:hAnsi="Arial" w:cs="Arial"/>
          <w:sz w:val="20"/>
        </w:rPr>
      </w:pPr>
      <w:r w:rsidRPr="0055475C">
        <w:rPr>
          <w:rFonts w:ascii="Arial" w:hAnsi="Arial" w:cs="Arial"/>
          <w:sz w:val="20"/>
        </w:rPr>
        <w:tab/>
        <w:t>The pitch size will be (</w:t>
      </w:r>
      <w:r w:rsidRPr="0055475C">
        <w:rPr>
          <w:rFonts w:ascii="Arial" w:hAnsi="Arial" w:cs="Arial"/>
          <w:i/>
          <w:iCs/>
          <w:sz w:val="20"/>
        </w:rPr>
        <w:t>select from table 1</w:t>
      </w:r>
      <w:r w:rsidRPr="0055475C">
        <w:rPr>
          <w:rFonts w:ascii="Arial" w:hAnsi="Arial" w:cs="Arial"/>
          <w:sz w:val="20"/>
        </w:rPr>
        <w:t>)</w:t>
      </w:r>
    </w:p>
    <w:p w14:paraId="6B2B8EDB" w14:textId="08033B67" w:rsidR="009B4030" w:rsidRPr="0055475C" w:rsidRDefault="009B4030" w:rsidP="00DE69E8">
      <w:pPr>
        <w:pStyle w:val="BodyText"/>
        <w:jc w:val="both"/>
        <w:rPr>
          <w:rFonts w:ascii="Arial" w:hAnsi="Arial" w:cs="Arial"/>
          <w:sz w:val="20"/>
        </w:rPr>
      </w:pPr>
      <w:r w:rsidRPr="0055475C">
        <w:rPr>
          <w:rFonts w:ascii="Arial" w:hAnsi="Arial" w:cs="Arial"/>
          <w:sz w:val="20"/>
        </w:rPr>
        <w:tab/>
        <w:t>Goal sizes will be (</w:t>
      </w:r>
      <w:r w:rsidRPr="0055475C">
        <w:rPr>
          <w:rFonts w:ascii="Arial" w:hAnsi="Arial" w:cs="Arial"/>
          <w:i/>
          <w:iCs/>
          <w:sz w:val="20"/>
        </w:rPr>
        <w:t>select from table 1</w:t>
      </w:r>
      <w:r w:rsidRPr="0055475C">
        <w:rPr>
          <w:rFonts w:ascii="Arial" w:hAnsi="Arial" w:cs="Arial"/>
          <w:sz w:val="20"/>
        </w:rPr>
        <w:t>)</w:t>
      </w:r>
    </w:p>
    <w:p w14:paraId="7F0A8B5F" w14:textId="2A19E9D0" w:rsidR="009B4030" w:rsidRPr="0055475C" w:rsidRDefault="009B4030" w:rsidP="00DE69E8">
      <w:pPr>
        <w:pStyle w:val="BodyText"/>
        <w:jc w:val="both"/>
        <w:rPr>
          <w:rFonts w:ascii="Arial" w:hAnsi="Arial" w:cs="Arial"/>
          <w:sz w:val="20"/>
        </w:rPr>
      </w:pPr>
      <w:r w:rsidRPr="0055475C">
        <w:rPr>
          <w:rFonts w:ascii="Arial" w:hAnsi="Arial" w:cs="Arial"/>
          <w:sz w:val="20"/>
        </w:rPr>
        <w:tab/>
        <w:t>Ball size will be (</w:t>
      </w:r>
      <w:r w:rsidRPr="0055475C">
        <w:rPr>
          <w:rFonts w:ascii="Arial" w:hAnsi="Arial" w:cs="Arial"/>
          <w:i/>
          <w:iCs/>
          <w:sz w:val="20"/>
        </w:rPr>
        <w:t>select from table 1</w:t>
      </w:r>
      <w:r w:rsidRPr="0055475C">
        <w:rPr>
          <w:rFonts w:ascii="Arial" w:hAnsi="Arial" w:cs="Arial"/>
          <w:sz w:val="20"/>
        </w:rPr>
        <w:t>)</w:t>
      </w:r>
    </w:p>
    <w:p w14:paraId="3F2B9F8A" w14:textId="77777777" w:rsidR="009B4030" w:rsidRPr="0055475C" w:rsidRDefault="009B4030" w:rsidP="00DE69E8">
      <w:pPr>
        <w:pStyle w:val="BodyText"/>
        <w:jc w:val="both"/>
        <w:rPr>
          <w:rFonts w:ascii="Arial" w:hAnsi="Arial" w:cs="Arial"/>
          <w:sz w:val="20"/>
        </w:rPr>
      </w:pPr>
    </w:p>
    <w:p w14:paraId="4902D141" w14:textId="0B0095B4" w:rsidR="00A828C0" w:rsidRDefault="0055475C" w:rsidP="00DE69E8">
      <w:pPr>
        <w:spacing w:after="0" w:line="240" w:lineRule="auto"/>
        <w:rPr>
          <w:rFonts w:ascii="Arial" w:hAnsi="Arial" w:cs="Arial"/>
          <w:b/>
          <w:bCs/>
          <w:sz w:val="20"/>
          <w:szCs w:val="20"/>
        </w:rPr>
      </w:pPr>
      <w:r w:rsidRPr="0084720F">
        <w:rPr>
          <w:rFonts w:ascii="Arial" w:hAnsi="Arial" w:cs="Arial"/>
          <w:b/>
          <w:bCs/>
          <w:sz w:val="20"/>
          <w:szCs w:val="20"/>
        </w:rPr>
        <w:t>8</w:t>
      </w:r>
      <w:r w:rsidR="00170A52">
        <w:rPr>
          <w:rFonts w:ascii="Arial" w:hAnsi="Arial" w:cs="Arial"/>
          <w:b/>
          <w:bCs/>
          <w:sz w:val="20"/>
          <w:szCs w:val="20"/>
        </w:rPr>
        <w:t>.</w:t>
      </w:r>
      <w:r w:rsidRPr="0084720F">
        <w:rPr>
          <w:rFonts w:ascii="Arial" w:hAnsi="Arial" w:cs="Arial"/>
          <w:b/>
          <w:bCs/>
          <w:sz w:val="20"/>
          <w:szCs w:val="20"/>
        </w:rPr>
        <w:tab/>
      </w:r>
      <w:r w:rsidR="00A828C0">
        <w:rPr>
          <w:rFonts w:ascii="Arial" w:hAnsi="Arial" w:cs="Arial"/>
          <w:b/>
          <w:bCs/>
          <w:sz w:val="20"/>
          <w:szCs w:val="20"/>
        </w:rPr>
        <w:t>COLOURS, PLAYERS ATTIRE</w:t>
      </w:r>
    </w:p>
    <w:p w14:paraId="5BBAD6E9" w14:textId="32D87B80" w:rsidR="00A828C0" w:rsidRDefault="00A828C0" w:rsidP="00DE69E8">
      <w:pPr>
        <w:spacing w:after="0" w:line="240" w:lineRule="auto"/>
        <w:rPr>
          <w:rFonts w:ascii="Arial" w:hAnsi="Arial" w:cs="Arial"/>
          <w:sz w:val="20"/>
          <w:szCs w:val="20"/>
        </w:rPr>
      </w:pPr>
      <w:r>
        <w:rPr>
          <w:rFonts w:ascii="Arial" w:hAnsi="Arial" w:cs="Arial"/>
          <w:b/>
          <w:bCs/>
          <w:sz w:val="20"/>
          <w:szCs w:val="20"/>
        </w:rPr>
        <w:tab/>
      </w:r>
      <w:r w:rsidRPr="00A828C0">
        <w:rPr>
          <w:rFonts w:ascii="Arial" w:hAnsi="Arial" w:cs="Arial"/>
          <w:sz w:val="20"/>
          <w:szCs w:val="20"/>
        </w:rPr>
        <w:t xml:space="preserve">Players </w:t>
      </w:r>
      <w:r>
        <w:rPr>
          <w:rFonts w:ascii="Arial" w:hAnsi="Arial" w:cs="Arial"/>
          <w:sz w:val="20"/>
          <w:szCs w:val="20"/>
        </w:rPr>
        <w:t xml:space="preserve">participating in this league/competition </w:t>
      </w:r>
      <w:r w:rsidRPr="00A828C0">
        <w:rPr>
          <w:rFonts w:ascii="Arial" w:hAnsi="Arial" w:cs="Arial"/>
          <w:sz w:val="20"/>
          <w:szCs w:val="20"/>
        </w:rPr>
        <w:t>must wear shin protection</w:t>
      </w:r>
      <w:r w:rsidR="00416555">
        <w:rPr>
          <w:rFonts w:ascii="Arial" w:hAnsi="Arial" w:cs="Arial"/>
          <w:sz w:val="20"/>
          <w:szCs w:val="20"/>
        </w:rPr>
        <w:t>.</w:t>
      </w:r>
    </w:p>
    <w:p w14:paraId="3AEDD3B1" w14:textId="573ACFE3" w:rsidR="00416555" w:rsidRDefault="00A343ED" w:rsidP="00416555">
      <w:pPr>
        <w:spacing w:after="0" w:line="240" w:lineRule="auto"/>
        <w:ind w:left="720"/>
        <w:rPr>
          <w:rFonts w:ascii="Arial" w:hAnsi="Arial" w:cs="Arial"/>
          <w:sz w:val="20"/>
          <w:szCs w:val="20"/>
        </w:rPr>
      </w:pPr>
      <w:r>
        <w:rPr>
          <w:rFonts w:ascii="Arial" w:hAnsi="Arial" w:cs="Arial"/>
          <w:sz w:val="20"/>
          <w:szCs w:val="20"/>
        </w:rPr>
        <w:t xml:space="preserve">Goal keepers </w:t>
      </w:r>
      <w:r w:rsidR="00416555">
        <w:rPr>
          <w:rFonts w:ascii="Arial" w:hAnsi="Arial" w:cs="Arial"/>
          <w:sz w:val="20"/>
          <w:szCs w:val="20"/>
        </w:rPr>
        <w:t xml:space="preserve">must wear colours which differentiate them from </w:t>
      </w:r>
      <w:r>
        <w:rPr>
          <w:rFonts w:ascii="Arial" w:hAnsi="Arial" w:cs="Arial"/>
          <w:sz w:val="20"/>
          <w:szCs w:val="20"/>
        </w:rPr>
        <w:t xml:space="preserve">other players </w:t>
      </w:r>
      <w:r w:rsidR="00416555">
        <w:rPr>
          <w:rFonts w:ascii="Arial" w:hAnsi="Arial" w:cs="Arial"/>
          <w:sz w:val="20"/>
          <w:szCs w:val="20"/>
        </w:rPr>
        <w:t>and no team shall play in black</w:t>
      </w:r>
    </w:p>
    <w:p w14:paraId="703C2903" w14:textId="1C149CBF" w:rsidR="00A828C0" w:rsidRPr="00A828C0" w:rsidRDefault="00A828C0" w:rsidP="00DE69E8">
      <w:pPr>
        <w:spacing w:after="0" w:line="240" w:lineRule="auto"/>
        <w:rPr>
          <w:rFonts w:ascii="Arial" w:hAnsi="Arial" w:cs="Arial"/>
          <w:i/>
          <w:iCs/>
          <w:color w:val="A6A6A6" w:themeColor="background1" w:themeShade="A6"/>
          <w:sz w:val="20"/>
          <w:szCs w:val="20"/>
        </w:rPr>
      </w:pPr>
      <w:r>
        <w:rPr>
          <w:rFonts w:ascii="Arial" w:hAnsi="Arial" w:cs="Arial"/>
          <w:sz w:val="20"/>
          <w:szCs w:val="20"/>
        </w:rPr>
        <w:tab/>
      </w:r>
      <w:r>
        <w:rPr>
          <w:rFonts w:ascii="Arial" w:hAnsi="Arial" w:cs="Arial"/>
          <w:i/>
          <w:iCs/>
          <w:color w:val="A6A6A6" w:themeColor="background1" w:themeShade="A6"/>
          <w:sz w:val="20"/>
          <w:szCs w:val="20"/>
        </w:rPr>
        <w:t>Add in any requirements about playing colours</w:t>
      </w:r>
      <w:r w:rsidR="00416555">
        <w:rPr>
          <w:rFonts w:ascii="Arial" w:hAnsi="Arial" w:cs="Arial"/>
          <w:i/>
          <w:iCs/>
          <w:color w:val="A6A6A6" w:themeColor="background1" w:themeShade="A6"/>
          <w:sz w:val="20"/>
          <w:szCs w:val="20"/>
        </w:rPr>
        <w:t>, shirt numbering, clashes of opponents</w:t>
      </w:r>
      <w:r w:rsidR="0065439F">
        <w:rPr>
          <w:rFonts w:ascii="Arial" w:hAnsi="Arial" w:cs="Arial"/>
          <w:i/>
          <w:iCs/>
          <w:color w:val="A6A6A6" w:themeColor="background1" w:themeShade="A6"/>
          <w:sz w:val="20"/>
          <w:szCs w:val="20"/>
        </w:rPr>
        <w:t>’</w:t>
      </w:r>
      <w:r w:rsidR="00416555">
        <w:rPr>
          <w:rFonts w:ascii="Arial" w:hAnsi="Arial" w:cs="Arial"/>
          <w:i/>
          <w:iCs/>
          <w:color w:val="A6A6A6" w:themeColor="background1" w:themeShade="A6"/>
          <w:sz w:val="20"/>
          <w:szCs w:val="20"/>
        </w:rPr>
        <w:t xml:space="preserve"> colours </w:t>
      </w:r>
    </w:p>
    <w:p w14:paraId="2320893D" w14:textId="77777777" w:rsidR="00A828C0" w:rsidRDefault="00A828C0" w:rsidP="00DE69E8">
      <w:pPr>
        <w:spacing w:after="0" w:line="240" w:lineRule="auto"/>
        <w:rPr>
          <w:rFonts w:ascii="Arial" w:hAnsi="Arial" w:cs="Arial"/>
          <w:b/>
          <w:bCs/>
          <w:sz w:val="20"/>
          <w:szCs w:val="20"/>
        </w:rPr>
      </w:pPr>
    </w:p>
    <w:p w14:paraId="359840B5" w14:textId="307BC002" w:rsidR="0055475C" w:rsidRPr="0084720F" w:rsidRDefault="00A828C0" w:rsidP="00DE69E8">
      <w:pPr>
        <w:spacing w:after="0" w:line="240" w:lineRule="auto"/>
        <w:rPr>
          <w:rFonts w:ascii="Arial" w:hAnsi="Arial" w:cs="Arial"/>
          <w:b/>
          <w:bCs/>
          <w:sz w:val="20"/>
          <w:szCs w:val="20"/>
        </w:rPr>
      </w:pPr>
      <w:r>
        <w:rPr>
          <w:rFonts w:ascii="Arial" w:hAnsi="Arial" w:cs="Arial"/>
          <w:b/>
          <w:bCs/>
          <w:sz w:val="20"/>
          <w:szCs w:val="20"/>
        </w:rPr>
        <w:t>9</w:t>
      </w:r>
      <w:r w:rsidR="00170A52">
        <w:rPr>
          <w:rFonts w:ascii="Arial" w:hAnsi="Arial" w:cs="Arial"/>
          <w:b/>
          <w:bCs/>
          <w:sz w:val="20"/>
          <w:szCs w:val="20"/>
        </w:rPr>
        <w:t>.</w:t>
      </w:r>
      <w:r>
        <w:rPr>
          <w:rFonts w:ascii="Arial" w:hAnsi="Arial" w:cs="Arial"/>
          <w:b/>
          <w:bCs/>
          <w:sz w:val="20"/>
          <w:szCs w:val="20"/>
        </w:rPr>
        <w:tab/>
      </w:r>
      <w:r w:rsidR="0055475C" w:rsidRPr="0084720F">
        <w:rPr>
          <w:rFonts w:ascii="Arial" w:hAnsi="Arial" w:cs="Arial"/>
          <w:b/>
          <w:bCs/>
          <w:sz w:val="20"/>
          <w:szCs w:val="20"/>
        </w:rPr>
        <w:t>DURATION OF MATCHES</w:t>
      </w:r>
      <w:r w:rsidR="0084720F">
        <w:rPr>
          <w:rFonts w:ascii="Arial" w:hAnsi="Arial" w:cs="Arial"/>
          <w:b/>
          <w:bCs/>
          <w:sz w:val="20"/>
          <w:szCs w:val="20"/>
        </w:rPr>
        <w:t xml:space="preserve"> AND FIXTURE DATES</w:t>
      </w:r>
    </w:p>
    <w:p w14:paraId="3E3D2777" w14:textId="0FFB1705" w:rsidR="0084720F" w:rsidRDefault="0055475C" w:rsidP="00B335A0">
      <w:pPr>
        <w:spacing w:after="0" w:line="240" w:lineRule="auto"/>
        <w:jc w:val="both"/>
        <w:rPr>
          <w:rFonts w:ascii="Arial" w:hAnsi="Arial" w:cs="Arial"/>
          <w:sz w:val="20"/>
          <w:szCs w:val="20"/>
        </w:rPr>
      </w:pPr>
      <w:r w:rsidRPr="0055475C">
        <w:rPr>
          <w:rFonts w:ascii="Arial" w:hAnsi="Arial" w:cs="Arial"/>
          <w:sz w:val="20"/>
          <w:szCs w:val="20"/>
        </w:rPr>
        <w:tab/>
        <w:t>Match duration shall be (</w:t>
      </w:r>
      <w:r w:rsidRPr="0055475C">
        <w:rPr>
          <w:rFonts w:ascii="Arial" w:hAnsi="Arial" w:cs="Arial"/>
          <w:i/>
          <w:iCs/>
          <w:sz w:val="20"/>
          <w:szCs w:val="20"/>
        </w:rPr>
        <w:t>select from table 2</w:t>
      </w:r>
      <w:r w:rsidRPr="0055475C">
        <w:rPr>
          <w:rFonts w:ascii="Arial" w:hAnsi="Arial" w:cs="Arial"/>
          <w:sz w:val="20"/>
          <w:szCs w:val="20"/>
        </w:rPr>
        <w:t>)</w:t>
      </w:r>
    </w:p>
    <w:p w14:paraId="2EAEE17A" w14:textId="65619FC5" w:rsidR="0084720F" w:rsidRPr="0084720F" w:rsidRDefault="0084720F" w:rsidP="00B335A0">
      <w:pPr>
        <w:spacing w:after="0" w:line="240" w:lineRule="auto"/>
        <w:ind w:left="720"/>
        <w:jc w:val="both"/>
        <w:rPr>
          <w:rFonts w:ascii="Arial" w:hAnsi="Arial" w:cs="Arial"/>
          <w:sz w:val="20"/>
          <w:szCs w:val="20"/>
        </w:rPr>
      </w:pPr>
      <w:r w:rsidRPr="0084720F">
        <w:rPr>
          <w:rFonts w:ascii="Arial" w:hAnsi="Arial" w:cs="Arial"/>
          <w:sz w:val="20"/>
          <w:szCs w:val="20"/>
        </w:rPr>
        <w:t>Except by permission of the Management Committee all Competition Matches</w:t>
      </w:r>
      <w:r w:rsidR="00B335A0">
        <w:rPr>
          <w:rFonts w:ascii="Arial" w:hAnsi="Arial" w:cs="Arial"/>
          <w:sz w:val="20"/>
          <w:szCs w:val="20"/>
        </w:rPr>
        <w:t>/</w:t>
      </w:r>
      <w:r>
        <w:rPr>
          <w:rFonts w:ascii="Arial" w:hAnsi="Arial" w:cs="Arial"/>
          <w:sz w:val="20"/>
          <w:szCs w:val="20"/>
        </w:rPr>
        <w:t>League fixtures</w:t>
      </w:r>
      <w:r w:rsidR="00B335A0">
        <w:rPr>
          <w:rFonts w:ascii="Arial" w:hAnsi="Arial" w:cs="Arial"/>
          <w:sz w:val="20"/>
          <w:szCs w:val="20"/>
        </w:rPr>
        <w:t xml:space="preserve"> </w:t>
      </w:r>
      <w:r w:rsidRPr="0084720F">
        <w:rPr>
          <w:rFonts w:ascii="Arial" w:hAnsi="Arial" w:cs="Arial"/>
          <w:sz w:val="20"/>
          <w:szCs w:val="20"/>
        </w:rPr>
        <w:t>must be</w:t>
      </w:r>
      <w:r w:rsidRPr="0084720F">
        <w:rPr>
          <w:rFonts w:ascii="Arial" w:hAnsi="Arial" w:cs="Arial"/>
          <w:spacing w:val="28"/>
          <w:sz w:val="20"/>
          <w:szCs w:val="20"/>
        </w:rPr>
        <w:t xml:space="preserve"> </w:t>
      </w:r>
      <w:r w:rsidRPr="0084720F">
        <w:rPr>
          <w:rFonts w:ascii="Arial" w:hAnsi="Arial" w:cs="Arial"/>
          <w:sz w:val="20"/>
          <w:szCs w:val="20"/>
        </w:rPr>
        <w:t>played [</w:t>
      </w:r>
      <w:r w:rsidRPr="0084720F">
        <w:rPr>
          <w:rFonts w:ascii="Arial" w:hAnsi="Arial" w:cs="Arial"/>
          <w:i/>
          <w:iCs/>
          <w:sz w:val="20"/>
          <w:szCs w:val="20"/>
        </w:rPr>
        <w:t>on the dates originally fixed / by the closing date set for the playing of a specific set of matches)</w:t>
      </w:r>
      <w:r w:rsidRPr="0084720F">
        <w:rPr>
          <w:rFonts w:ascii="Arial" w:hAnsi="Arial" w:cs="Arial"/>
          <w:sz w:val="20"/>
          <w:szCs w:val="20"/>
        </w:rPr>
        <w:t xml:space="preserve">] but priority shall be given to </w:t>
      </w:r>
      <w:r w:rsidRPr="0084720F">
        <w:rPr>
          <w:rFonts w:ascii="Arial" w:hAnsi="Arial" w:cs="Arial"/>
          <w:spacing w:val="-5"/>
          <w:sz w:val="20"/>
          <w:szCs w:val="20"/>
        </w:rPr>
        <w:t xml:space="preserve">ESFA </w:t>
      </w:r>
      <w:r w:rsidRPr="0084720F">
        <w:rPr>
          <w:rFonts w:ascii="Arial" w:hAnsi="Arial" w:cs="Arial"/>
          <w:sz w:val="20"/>
          <w:szCs w:val="20"/>
        </w:rPr>
        <w:t>and parent County Schools’ Association Cup Competitions. All other matches must be considered secondary. Teams may mutually agree to bring forward a Competition Match</w:t>
      </w:r>
      <w:r w:rsidR="009B6BF8">
        <w:rPr>
          <w:rFonts w:ascii="Arial" w:hAnsi="Arial" w:cs="Arial"/>
          <w:sz w:val="20"/>
          <w:szCs w:val="20"/>
        </w:rPr>
        <w:t>/League</w:t>
      </w:r>
      <w:r w:rsidRPr="0084720F">
        <w:rPr>
          <w:rFonts w:ascii="Arial" w:hAnsi="Arial" w:cs="Arial"/>
          <w:sz w:val="20"/>
          <w:szCs w:val="20"/>
        </w:rPr>
        <w:t xml:space="preserve"> with the consent of the (</w:t>
      </w:r>
      <w:r w:rsidRPr="0084720F">
        <w:rPr>
          <w:rFonts w:ascii="Arial" w:hAnsi="Arial" w:cs="Arial"/>
          <w:i/>
          <w:sz w:val="20"/>
          <w:szCs w:val="20"/>
        </w:rPr>
        <w:t>Fixtures/Competition</w:t>
      </w:r>
      <w:r w:rsidRPr="0084720F">
        <w:rPr>
          <w:rFonts w:ascii="Arial" w:hAnsi="Arial" w:cs="Arial"/>
          <w:sz w:val="20"/>
          <w:szCs w:val="20"/>
        </w:rPr>
        <w:t>) Secretary.</w:t>
      </w:r>
    </w:p>
    <w:p w14:paraId="1ED2C3AA" w14:textId="77777777" w:rsidR="0084720F" w:rsidRDefault="0084720F" w:rsidP="00DE69E8">
      <w:pPr>
        <w:spacing w:after="0" w:line="240" w:lineRule="auto"/>
        <w:rPr>
          <w:rFonts w:ascii="Arial" w:hAnsi="Arial" w:cs="Arial"/>
          <w:sz w:val="20"/>
          <w:szCs w:val="20"/>
        </w:rPr>
      </w:pPr>
    </w:p>
    <w:p w14:paraId="087E158C" w14:textId="1681C740" w:rsidR="00AF7A6A" w:rsidRPr="00AF7A6A" w:rsidRDefault="00AF7A6A" w:rsidP="00AF7A6A">
      <w:pPr>
        <w:pStyle w:val="BodyText"/>
        <w:jc w:val="both"/>
        <w:rPr>
          <w:rFonts w:ascii="Arial" w:hAnsi="Arial" w:cs="Arial"/>
          <w:b/>
          <w:bCs/>
          <w:sz w:val="20"/>
        </w:rPr>
      </w:pPr>
      <w:r w:rsidRPr="00AF7A6A">
        <w:rPr>
          <w:rFonts w:ascii="Arial" w:hAnsi="Arial" w:cs="Arial"/>
          <w:b/>
          <w:bCs/>
          <w:sz w:val="20"/>
        </w:rPr>
        <w:t>10</w:t>
      </w:r>
      <w:r w:rsidR="00170A52">
        <w:rPr>
          <w:rFonts w:ascii="Arial" w:hAnsi="Arial" w:cs="Arial"/>
          <w:b/>
          <w:bCs/>
          <w:sz w:val="20"/>
        </w:rPr>
        <w:t>.</w:t>
      </w:r>
      <w:r w:rsidRPr="00AF7A6A">
        <w:rPr>
          <w:rFonts w:ascii="Arial" w:hAnsi="Arial" w:cs="Arial"/>
          <w:b/>
          <w:bCs/>
          <w:sz w:val="20"/>
        </w:rPr>
        <w:tab/>
        <w:t>FIELD OF PLAY</w:t>
      </w:r>
      <w:r w:rsidR="00EE4DFA">
        <w:rPr>
          <w:rFonts w:ascii="Arial" w:hAnsi="Arial" w:cs="Arial"/>
          <w:b/>
          <w:bCs/>
          <w:sz w:val="20"/>
        </w:rPr>
        <w:t xml:space="preserve">, </w:t>
      </w:r>
      <w:r w:rsidR="004D1910" w:rsidRPr="00241B25">
        <w:rPr>
          <w:rFonts w:ascii="Arial" w:hAnsi="Arial" w:cs="Arial"/>
          <w:b/>
          <w:sz w:val="20"/>
        </w:rPr>
        <w:t>POSTPONEMENTS, SUBSTITUTES</w:t>
      </w:r>
    </w:p>
    <w:p w14:paraId="297D4EAC" w14:textId="5765B85B" w:rsidR="00AF7A6A" w:rsidRPr="00AF7A6A" w:rsidRDefault="00AF7A6A" w:rsidP="00AF7A6A">
      <w:pPr>
        <w:pStyle w:val="BodyText"/>
        <w:ind w:left="720"/>
        <w:jc w:val="both"/>
        <w:rPr>
          <w:rFonts w:ascii="Arial" w:hAnsi="Arial" w:cs="Arial"/>
          <w:bCs/>
          <w:sz w:val="20"/>
        </w:rPr>
      </w:pPr>
      <w:r w:rsidRPr="00241B25">
        <w:rPr>
          <w:rFonts w:ascii="Arial" w:hAnsi="Arial" w:cs="Arial"/>
          <w:sz w:val="20"/>
        </w:rPr>
        <w:t>The Management Committee shall have power to decide whether a pitch and/or facilities are suitable for Competition</w:t>
      </w:r>
      <w:r w:rsidR="0065439F">
        <w:rPr>
          <w:rFonts w:ascii="Arial" w:hAnsi="Arial" w:cs="Arial"/>
          <w:sz w:val="20"/>
        </w:rPr>
        <w:t>/League</w:t>
      </w:r>
      <w:r w:rsidRPr="00241B25">
        <w:rPr>
          <w:rFonts w:ascii="Arial" w:hAnsi="Arial" w:cs="Arial"/>
          <w:sz w:val="20"/>
        </w:rPr>
        <w:t xml:space="preserve"> Matches and to order the team concerned to play its Competition</w:t>
      </w:r>
      <w:r w:rsidR="000751CF">
        <w:rPr>
          <w:rFonts w:ascii="Arial" w:hAnsi="Arial" w:cs="Arial"/>
          <w:sz w:val="20"/>
        </w:rPr>
        <w:t>/League</w:t>
      </w:r>
      <w:r w:rsidRPr="00241B25">
        <w:rPr>
          <w:rFonts w:ascii="Arial" w:hAnsi="Arial" w:cs="Arial"/>
          <w:sz w:val="20"/>
        </w:rPr>
        <w:t xml:space="preserve"> Matches on another ground.</w:t>
      </w:r>
      <w:r w:rsidR="0065439F">
        <w:rPr>
          <w:rFonts w:ascii="Arial" w:hAnsi="Arial" w:cs="Arial"/>
          <w:sz w:val="20"/>
        </w:rPr>
        <w:t xml:space="preserve"> </w:t>
      </w:r>
      <w:r w:rsidRPr="00241B25">
        <w:rPr>
          <w:rFonts w:ascii="Arial" w:hAnsi="Arial" w:cs="Arial"/>
          <w:sz w:val="20"/>
        </w:rPr>
        <w:t>Football Turf Pitches (3G) are allowed in this Competition</w:t>
      </w:r>
      <w:r w:rsidR="000751CF">
        <w:rPr>
          <w:rFonts w:ascii="Arial" w:hAnsi="Arial" w:cs="Arial"/>
          <w:sz w:val="20"/>
        </w:rPr>
        <w:t>/League</w:t>
      </w:r>
      <w:r w:rsidRPr="00241B25">
        <w:rPr>
          <w:rFonts w:ascii="Arial" w:hAnsi="Arial" w:cs="Arial"/>
          <w:sz w:val="20"/>
        </w:rPr>
        <w:t xml:space="preserve"> provided</w:t>
      </w:r>
      <w:r w:rsidRPr="00241B25">
        <w:rPr>
          <w:rFonts w:ascii="Arial" w:hAnsi="Arial" w:cs="Arial"/>
          <w:spacing w:val="-5"/>
          <w:sz w:val="20"/>
        </w:rPr>
        <w:t xml:space="preserve"> </w:t>
      </w:r>
      <w:r w:rsidRPr="00241B25">
        <w:rPr>
          <w:rFonts w:ascii="Arial" w:hAnsi="Arial" w:cs="Arial"/>
          <w:sz w:val="20"/>
        </w:rPr>
        <w:t>they</w:t>
      </w:r>
      <w:r w:rsidRPr="00241B25">
        <w:rPr>
          <w:rFonts w:ascii="Arial" w:hAnsi="Arial" w:cs="Arial"/>
          <w:spacing w:val="-5"/>
          <w:sz w:val="20"/>
        </w:rPr>
        <w:t xml:space="preserve"> </w:t>
      </w:r>
      <w:r w:rsidRPr="00241B25">
        <w:rPr>
          <w:rFonts w:ascii="Arial" w:hAnsi="Arial" w:cs="Arial"/>
          <w:sz w:val="20"/>
        </w:rPr>
        <w:t>meet</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required performance</w:t>
      </w:r>
      <w:r w:rsidRPr="00241B25">
        <w:rPr>
          <w:rFonts w:ascii="Arial" w:hAnsi="Arial" w:cs="Arial"/>
          <w:spacing w:val="-5"/>
          <w:sz w:val="20"/>
        </w:rPr>
        <w:t xml:space="preserve"> </w:t>
      </w:r>
      <w:r w:rsidRPr="00241B25">
        <w:rPr>
          <w:rFonts w:ascii="Arial" w:hAnsi="Arial" w:cs="Arial"/>
          <w:sz w:val="20"/>
        </w:rPr>
        <w:t>standards</w:t>
      </w:r>
      <w:r w:rsidRPr="00241B25">
        <w:rPr>
          <w:rFonts w:ascii="Arial" w:hAnsi="Arial" w:cs="Arial"/>
          <w:spacing w:val="-5"/>
          <w:sz w:val="20"/>
        </w:rPr>
        <w:t xml:space="preserve"> </w:t>
      </w:r>
      <w:r w:rsidRPr="00241B25">
        <w:rPr>
          <w:rFonts w:ascii="Arial" w:hAnsi="Arial" w:cs="Arial"/>
          <w:sz w:val="20"/>
        </w:rPr>
        <w:t>and</w:t>
      </w:r>
      <w:r w:rsidRPr="00241B25">
        <w:rPr>
          <w:rFonts w:ascii="Arial" w:hAnsi="Arial" w:cs="Arial"/>
          <w:spacing w:val="-5"/>
          <w:sz w:val="20"/>
        </w:rPr>
        <w:t xml:space="preserve"> </w:t>
      </w:r>
      <w:r w:rsidRPr="00241B25">
        <w:rPr>
          <w:rFonts w:ascii="Arial" w:hAnsi="Arial" w:cs="Arial"/>
          <w:sz w:val="20"/>
        </w:rPr>
        <w:t>are</w:t>
      </w:r>
      <w:r w:rsidRPr="00241B25">
        <w:rPr>
          <w:rFonts w:ascii="Arial" w:hAnsi="Arial" w:cs="Arial"/>
          <w:spacing w:val="-5"/>
          <w:sz w:val="20"/>
        </w:rPr>
        <w:t xml:space="preserve"> </w:t>
      </w:r>
      <w:r w:rsidRPr="00241B25">
        <w:rPr>
          <w:rFonts w:ascii="Arial" w:hAnsi="Arial" w:cs="Arial"/>
          <w:sz w:val="20"/>
        </w:rPr>
        <w:t>listed</w:t>
      </w:r>
      <w:r w:rsidRPr="00241B25">
        <w:rPr>
          <w:rFonts w:ascii="Arial" w:hAnsi="Arial" w:cs="Arial"/>
          <w:spacing w:val="-5"/>
          <w:sz w:val="20"/>
        </w:rPr>
        <w:t xml:space="preserve"> </w:t>
      </w:r>
      <w:r w:rsidRPr="00241B25">
        <w:rPr>
          <w:rFonts w:ascii="Arial" w:hAnsi="Arial" w:cs="Arial"/>
          <w:sz w:val="20"/>
        </w:rPr>
        <w:t>on</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pacing w:val="-6"/>
          <w:sz w:val="20"/>
        </w:rPr>
        <w:t>FA’s</w:t>
      </w:r>
      <w:r w:rsidRPr="00241B25">
        <w:rPr>
          <w:rFonts w:ascii="Arial" w:hAnsi="Arial" w:cs="Arial"/>
          <w:spacing w:val="-5"/>
          <w:sz w:val="20"/>
        </w:rPr>
        <w:t xml:space="preserve"> </w:t>
      </w:r>
      <w:r w:rsidRPr="00241B25">
        <w:rPr>
          <w:rFonts w:ascii="Arial" w:hAnsi="Arial" w:cs="Arial"/>
          <w:sz w:val="20"/>
        </w:rPr>
        <w:t>Register</w:t>
      </w:r>
      <w:r w:rsidRPr="00241B25">
        <w:rPr>
          <w:rFonts w:ascii="Arial" w:hAnsi="Arial" w:cs="Arial"/>
          <w:spacing w:val="-5"/>
          <w:sz w:val="20"/>
        </w:rPr>
        <w:t xml:space="preserve"> </w:t>
      </w:r>
      <w:r w:rsidRPr="00241B25">
        <w:rPr>
          <w:rFonts w:ascii="Arial" w:hAnsi="Arial" w:cs="Arial"/>
          <w:sz w:val="20"/>
        </w:rPr>
        <w:t>of</w:t>
      </w:r>
      <w:r w:rsidRPr="00241B25">
        <w:rPr>
          <w:rFonts w:ascii="Arial" w:hAnsi="Arial" w:cs="Arial"/>
          <w:spacing w:val="-5"/>
          <w:sz w:val="20"/>
        </w:rPr>
        <w:t xml:space="preserve"> </w:t>
      </w:r>
      <w:r w:rsidRPr="00241B25">
        <w:rPr>
          <w:rFonts w:ascii="Arial" w:hAnsi="Arial" w:cs="Arial"/>
          <w:sz w:val="20"/>
        </w:rPr>
        <w:t>Football</w:t>
      </w:r>
      <w:r w:rsidRPr="00241B25">
        <w:rPr>
          <w:rFonts w:ascii="Arial" w:hAnsi="Arial" w:cs="Arial"/>
          <w:spacing w:val="-5"/>
          <w:sz w:val="20"/>
        </w:rPr>
        <w:t xml:space="preserve"> </w:t>
      </w:r>
      <w:r w:rsidRPr="00241B25">
        <w:rPr>
          <w:rFonts w:ascii="Arial" w:hAnsi="Arial" w:cs="Arial"/>
          <w:sz w:val="20"/>
        </w:rPr>
        <w:t>Turf</w:t>
      </w:r>
      <w:r w:rsidRPr="00241B25">
        <w:rPr>
          <w:rFonts w:ascii="Arial" w:hAnsi="Arial" w:cs="Arial"/>
          <w:spacing w:val="-5"/>
          <w:sz w:val="20"/>
        </w:rPr>
        <w:t xml:space="preserve"> </w:t>
      </w:r>
      <w:r w:rsidRPr="00241B25">
        <w:rPr>
          <w:rFonts w:ascii="Arial" w:hAnsi="Arial" w:cs="Arial"/>
          <w:sz w:val="20"/>
        </w:rPr>
        <w:t>Pitches.</w:t>
      </w:r>
      <w:r w:rsidRPr="00AF7A6A">
        <w:rPr>
          <w:rFonts w:ascii="Arial" w:hAnsi="Arial" w:cs="Arial"/>
          <w:bCs/>
          <w:sz w:val="20"/>
        </w:rPr>
        <w:t xml:space="preserve">  Mini soccer can be played on sand-based pitches where necessary.</w:t>
      </w:r>
    </w:p>
    <w:p w14:paraId="3D14481D" w14:textId="77777777" w:rsidR="00EE4DFA" w:rsidRPr="00644332" w:rsidRDefault="00EE4DFA" w:rsidP="00644332">
      <w:pPr>
        <w:spacing w:after="0" w:line="240" w:lineRule="auto"/>
        <w:ind w:left="709" w:hanging="567"/>
        <w:jc w:val="both"/>
        <w:rPr>
          <w:rFonts w:ascii="Arial" w:hAnsi="Arial" w:cs="Arial"/>
          <w:sz w:val="20"/>
          <w:szCs w:val="20"/>
        </w:rPr>
      </w:pPr>
    </w:p>
    <w:p w14:paraId="1E6F7090" w14:textId="05DD4AB2" w:rsidR="00EE4DFA" w:rsidRDefault="00EE4DFA" w:rsidP="00644332">
      <w:pPr>
        <w:spacing w:after="0" w:line="240" w:lineRule="auto"/>
        <w:ind w:left="709"/>
        <w:jc w:val="both"/>
        <w:rPr>
          <w:rFonts w:ascii="Arial" w:hAnsi="Arial" w:cs="Arial"/>
          <w:sz w:val="20"/>
          <w:szCs w:val="20"/>
        </w:rPr>
      </w:pPr>
      <w:r w:rsidRPr="00644332">
        <w:rPr>
          <w:rFonts w:ascii="Arial" w:hAnsi="Arial" w:cs="Arial"/>
          <w:sz w:val="20"/>
          <w:szCs w:val="20"/>
        </w:rPr>
        <w:t xml:space="preserve">‘Repeated’ substitutions are allowed in all </w:t>
      </w:r>
      <w:r w:rsidR="000751CF">
        <w:rPr>
          <w:rFonts w:ascii="Arial" w:hAnsi="Arial" w:cs="Arial"/>
          <w:sz w:val="20"/>
          <w:szCs w:val="20"/>
        </w:rPr>
        <w:t>C</w:t>
      </w:r>
      <w:r w:rsidRPr="00644332">
        <w:rPr>
          <w:rFonts w:ascii="Arial" w:hAnsi="Arial" w:cs="Arial"/>
          <w:sz w:val="20"/>
          <w:szCs w:val="20"/>
        </w:rPr>
        <w:t>ompetitions</w:t>
      </w:r>
      <w:r w:rsidR="0065439F">
        <w:rPr>
          <w:rFonts w:ascii="Arial" w:hAnsi="Arial" w:cs="Arial"/>
          <w:sz w:val="20"/>
          <w:szCs w:val="20"/>
        </w:rPr>
        <w:t>/</w:t>
      </w:r>
      <w:r w:rsidR="000751CF">
        <w:rPr>
          <w:rFonts w:ascii="Arial" w:hAnsi="Arial" w:cs="Arial"/>
          <w:sz w:val="20"/>
          <w:szCs w:val="20"/>
        </w:rPr>
        <w:t>L</w:t>
      </w:r>
      <w:r w:rsidR="0065439F">
        <w:rPr>
          <w:rFonts w:ascii="Arial" w:hAnsi="Arial" w:cs="Arial"/>
          <w:sz w:val="20"/>
          <w:szCs w:val="20"/>
        </w:rPr>
        <w:t>eagues</w:t>
      </w:r>
      <w:r w:rsidRPr="00644332">
        <w:rPr>
          <w:rFonts w:ascii="Arial" w:hAnsi="Arial" w:cs="Arial"/>
          <w:sz w:val="20"/>
          <w:szCs w:val="20"/>
        </w:rPr>
        <w:t xml:space="preserve"> up to and including the Under 18 age group. </w:t>
      </w:r>
      <w:r w:rsidR="00644332" w:rsidRPr="00644332">
        <w:rPr>
          <w:rFonts w:ascii="Arial" w:hAnsi="Arial" w:cs="Arial"/>
          <w:sz w:val="20"/>
          <w:szCs w:val="20"/>
        </w:rPr>
        <w:t xml:space="preserve">In </w:t>
      </w:r>
      <w:r w:rsidRPr="00644332">
        <w:rPr>
          <w:rFonts w:ascii="Arial" w:hAnsi="Arial" w:cs="Arial"/>
          <w:sz w:val="20"/>
          <w:szCs w:val="20"/>
        </w:rPr>
        <w:t>9v9 and 11v11 matches</w:t>
      </w:r>
      <w:r w:rsidR="00644332" w:rsidRPr="00644332">
        <w:rPr>
          <w:rFonts w:ascii="Arial" w:hAnsi="Arial" w:cs="Arial"/>
          <w:sz w:val="20"/>
          <w:szCs w:val="20"/>
        </w:rPr>
        <w:t>, t</w:t>
      </w:r>
      <w:r w:rsidRPr="00644332">
        <w:rPr>
          <w:rFonts w:ascii="Arial" w:hAnsi="Arial" w:cs="Arial"/>
          <w:sz w:val="20"/>
          <w:szCs w:val="20"/>
        </w:rPr>
        <w:t xml:space="preserve">eams are permitted to use 5 substitutes from five named players. </w:t>
      </w:r>
      <w:r w:rsidR="00644332" w:rsidRPr="00644332">
        <w:rPr>
          <w:rFonts w:ascii="Arial" w:hAnsi="Arial" w:cs="Arial"/>
          <w:sz w:val="20"/>
          <w:szCs w:val="20"/>
        </w:rPr>
        <w:t>In s</w:t>
      </w:r>
      <w:r w:rsidRPr="00644332">
        <w:rPr>
          <w:rFonts w:ascii="Arial" w:hAnsi="Arial" w:cs="Arial"/>
          <w:sz w:val="20"/>
          <w:szCs w:val="20"/>
        </w:rPr>
        <w:t>mall-</w:t>
      </w:r>
      <w:r w:rsidR="00644332" w:rsidRPr="00644332">
        <w:rPr>
          <w:rFonts w:ascii="Arial" w:hAnsi="Arial" w:cs="Arial"/>
          <w:sz w:val="20"/>
          <w:szCs w:val="20"/>
        </w:rPr>
        <w:t>s</w:t>
      </w:r>
      <w:r w:rsidRPr="00644332">
        <w:rPr>
          <w:rFonts w:ascii="Arial" w:hAnsi="Arial" w:cs="Arial"/>
          <w:sz w:val="20"/>
          <w:szCs w:val="20"/>
        </w:rPr>
        <w:t xml:space="preserve">ided matches: Indoor 5-a-side - 3 named substitutes 7-a-side - 3 named substitutes </w:t>
      </w:r>
    </w:p>
    <w:p w14:paraId="49B8801E" w14:textId="77777777" w:rsidR="004D1910" w:rsidRDefault="004D1910" w:rsidP="00644332">
      <w:pPr>
        <w:spacing w:after="0" w:line="240" w:lineRule="auto"/>
        <w:ind w:left="709"/>
        <w:jc w:val="both"/>
        <w:rPr>
          <w:rFonts w:ascii="Arial" w:hAnsi="Arial" w:cs="Arial"/>
          <w:sz w:val="20"/>
          <w:szCs w:val="20"/>
        </w:rPr>
      </w:pPr>
    </w:p>
    <w:p w14:paraId="067A959C" w14:textId="77777777" w:rsidR="002C7042" w:rsidRDefault="004D1910" w:rsidP="002C7042">
      <w:pPr>
        <w:spacing w:after="0" w:line="240" w:lineRule="auto"/>
        <w:ind w:left="709"/>
        <w:jc w:val="both"/>
        <w:rPr>
          <w:rFonts w:ascii="Arial" w:hAnsi="Arial" w:cs="Arial"/>
          <w:sz w:val="20"/>
          <w:szCs w:val="20"/>
        </w:rPr>
      </w:pPr>
      <w:r>
        <w:rPr>
          <w:rFonts w:ascii="Arial" w:hAnsi="Arial" w:cs="Arial"/>
          <w:sz w:val="20"/>
          <w:szCs w:val="20"/>
        </w:rPr>
        <w:t>Postponements (</w:t>
      </w:r>
      <w:r w:rsidRPr="00AF64D3">
        <w:rPr>
          <w:rFonts w:ascii="Arial" w:hAnsi="Arial" w:cs="Arial"/>
          <w:i/>
          <w:iCs/>
          <w:sz w:val="20"/>
          <w:szCs w:val="20"/>
        </w:rPr>
        <w:t>insert arrangements for seeking and agreeing postponements</w:t>
      </w:r>
      <w:r>
        <w:rPr>
          <w:rFonts w:ascii="Arial" w:hAnsi="Arial" w:cs="Arial"/>
          <w:sz w:val="20"/>
          <w:szCs w:val="20"/>
        </w:rPr>
        <w:t>)</w:t>
      </w:r>
    </w:p>
    <w:p w14:paraId="160F05D4" w14:textId="77777777" w:rsidR="002C7042" w:rsidRDefault="002C7042" w:rsidP="002C7042">
      <w:pPr>
        <w:spacing w:after="0" w:line="240" w:lineRule="auto"/>
        <w:jc w:val="both"/>
        <w:rPr>
          <w:rFonts w:ascii="Arial" w:hAnsi="Arial" w:cs="Arial"/>
          <w:sz w:val="20"/>
          <w:szCs w:val="20"/>
        </w:rPr>
      </w:pPr>
    </w:p>
    <w:p w14:paraId="51E9A51F" w14:textId="0BC59069" w:rsidR="002C7042" w:rsidRDefault="002C7042" w:rsidP="002C7042">
      <w:pPr>
        <w:spacing w:after="0" w:line="240" w:lineRule="auto"/>
        <w:jc w:val="both"/>
        <w:rPr>
          <w:rFonts w:ascii="Arial" w:hAnsi="Arial" w:cs="Arial"/>
          <w:b/>
          <w:sz w:val="20"/>
        </w:rPr>
      </w:pPr>
      <w:r w:rsidRPr="00241B25">
        <w:rPr>
          <w:rFonts w:ascii="Arial" w:hAnsi="Arial" w:cs="Arial"/>
          <w:b/>
          <w:sz w:val="20"/>
        </w:rPr>
        <w:t>1</w:t>
      </w:r>
      <w:r>
        <w:rPr>
          <w:rFonts w:ascii="Arial" w:hAnsi="Arial" w:cs="Arial"/>
          <w:b/>
          <w:sz w:val="20"/>
        </w:rPr>
        <w:t>1</w:t>
      </w:r>
      <w:r w:rsidR="00170A52">
        <w:rPr>
          <w:rFonts w:ascii="Arial" w:hAnsi="Arial" w:cs="Arial"/>
          <w:b/>
          <w:sz w:val="20"/>
        </w:rPr>
        <w:t>.</w:t>
      </w:r>
      <w:r>
        <w:rPr>
          <w:rFonts w:ascii="Arial" w:hAnsi="Arial" w:cs="Arial"/>
          <w:b/>
          <w:sz w:val="20"/>
        </w:rPr>
        <w:tab/>
      </w:r>
      <w:r w:rsidRPr="00241B25">
        <w:rPr>
          <w:rFonts w:ascii="Arial" w:hAnsi="Arial" w:cs="Arial"/>
          <w:b/>
          <w:sz w:val="20"/>
        </w:rPr>
        <w:t>REPORTING RESULTS</w:t>
      </w:r>
    </w:p>
    <w:p w14:paraId="393E1539" w14:textId="4728704D" w:rsidR="002C7042" w:rsidRPr="005604E8" w:rsidRDefault="002C7042" w:rsidP="002C7042">
      <w:pPr>
        <w:spacing w:after="0" w:line="240" w:lineRule="auto"/>
        <w:jc w:val="both"/>
        <w:rPr>
          <w:rFonts w:ascii="Arial" w:hAnsi="Arial" w:cs="Arial"/>
          <w:bCs/>
          <w:i/>
          <w:iCs/>
          <w:sz w:val="20"/>
          <w:szCs w:val="20"/>
        </w:rPr>
      </w:pPr>
      <w:r>
        <w:rPr>
          <w:rFonts w:ascii="Arial" w:hAnsi="Arial" w:cs="Arial"/>
          <w:b/>
          <w:sz w:val="20"/>
        </w:rPr>
        <w:tab/>
      </w:r>
      <w:r w:rsidR="005604E8" w:rsidRPr="005604E8">
        <w:rPr>
          <w:rFonts w:ascii="Arial" w:hAnsi="Arial" w:cs="Arial"/>
          <w:bCs/>
          <w:i/>
          <w:iCs/>
          <w:sz w:val="20"/>
        </w:rPr>
        <w:t>Insert your arrangements for reporting results</w:t>
      </w:r>
    </w:p>
    <w:p w14:paraId="2B9C9AB8" w14:textId="0B707473" w:rsidR="009B4030" w:rsidRPr="0084720F" w:rsidRDefault="009B4030" w:rsidP="00DE69E8">
      <w:pPr>
        <w:spacing w:after="0" w:line="240" w:lineRule="auto"/>
        <w:rPr>
          <w:rFonts w:ascii="Arial" w:hAnsi="Arial" w:cs="Arial"/>
          <w:sz w:val="20"/>
          <w:szCs w:val="20"/>
        </w:rPr>
      </w:pPr>
    </w:p>
    <w:p w14:paraId="32C4167D" w14:textId="3541BB6D" w:rsidR="005D2A79" w:rsidRPr="00241B25" w:rsidRDefault="005D2A79" w:rsidP="005D2A79">
      <w:pPr>
        <w:pStyle w:val="BodyText"/>
        <w:jc w:val="both"/>
        <w:rPr>
          <w:rFonts w:ascii="Arial" w:hAnsi="Arial" w:cs="Arial"/>
          <w:b/>
          <w:sz w:val="20"/>
        </w:rPr>
      </w:pPr>
      <w:r>
        <w:rPr>
          <w:rFonts w:ascii="Arial" w:hAnsi="Arial" w:cs="Arial"/>
          <w:b/>
          <w:sz w:val="20"/>
        </w:rPr>
        <w:t>12</w:t>
      </w:r>
      <w:r w:rsidR="00170A52">
        <w:rPr>
          <w:rFonts w:ascii="Arial" w:hAnsi="Arial" w:cs="Arial"/>
          <w:b/>
          <w:sz w:val="20"/>
        </w:rPr>
        <w:t>.</w:t>
      </w:r>
      <w:r>
        <w:rPr>
          <w:rFonts w:ascii="Arial" w:hAnsi="Arial" w:cs="Arial"/>
          <w:b/>
          <w:sz w:val="20"/>
        </w:rPr>
        <w:tab/>
      </w:r>
      <w:r w:rsidRPr="00241B25">
        <w:rPr>
          <w:rFonts w:ascii="Arial" w:hAnsi="Arial" w:cs="Arial"/>
          <w:b/>
          <w:sz w:val="20"/>
        </w:rPr>
        <w:t>DETERMINING CHAMPIONSHIP</w:t>
      </w:r>
      <w:r w:rsidR="00EC57F9">
        <w:rPr>
          <w:rFonts w:ascii="Arial" w:hAnsi="Arial" w:cs="Arial"/>
          <w:b/>
          <w:sz w:val="20"/>
        </w:rPr>
        <w:t xml:space="preserve"> IN COMPETITIONS WHERE POINTS ARE AWARDED</w:t>
      </w:r>
    </w:p>
    <w:p w14:paraId="2D686C60" w14:textId="481B670E" w:rsidR="005D2A79" w:rsidRPr="00241B25" w:rsidRDefault="005D2A79" w:rsidP="00EC57F9">
      <w:pPr>
        <w:pStyle w:val="BodyText"/>
        <w:ind w:left="720"/>
        <w:jc w:val="both"/>
        <w:rPr>
          <w:rFonts w:ascii="Arial" w:hAnsi="Arial" w:cs="Arial"/>
          <w:sz w:val="20"/>
        </w:rPr>
      </w:pPr>
      <w:r w:rsidRPr="00241B25">
        <w:rPr>
          <w:rFonts w:ascii="Arial" w:hAnsi="Arial" w:cs="Arial"/>
          <w:sz w:val="20"/>
        </w:rPr>
        <w:t>Team rankings within the Competition</w:t>
      </w:r>
      <w:r w:rsidR="009C1EEC">
        <w:rPr>
          <w:rFonts w:ascii="Arial" w:hAnsi="Arial" w:cs="Arial"/>
          <w:sz w:val="20"/>
        </w:rPr>
        <w:t xml:space="preserve">/League </w:t>
      </w:r>
      <w:r w:rsidRPr="00241B25">
        <w:rPr>
          <w:rFonts w:ascii="Arial" w:hAnsi="Arial" w:cs="Arial"/>
          <w:sz w:val="20"/>
        </w:rPr>
        <w:t>may be decided by points with three points to be awarded for a win and one point for a drawn Competition</w:t>
      </w:r>
      <w:r w:rsidR="009C1EEC">
        <w:rPr>
          <w:rFonts w:ascii="Arial" w:hAnsi="Arial" w:cs="Arial"/>
          <w:sz w:val="20"/>
        </w:rPr>
        <w:t>/League</w:t>
      </w:r>
      <w:r w:rsidRPr="00241B25">
        <w:rPr>
          <w:rFonts w:ascii="Arial" w:hAnsi="Arial" w:cs="Arial"/>
          <w:sz w:val="20"/>
        </w:rPr>
        <w:t xml:space="preserve"> Match. The teams gaining the highest number of points in their respective divisions at the end of the Playing Season shall be adjudged the winners. Competition</w:t>
      </w:r>
      <w:r w:rsidR="009C1EEC">
        <w:rPr>
          <w:rFonts w:ascii="Arial" w:hAnsi="Arial" w:cs="Arial"/>
          <w:sz w:val="20"/>
        </w:rPr>
        <w:t>/League</w:t>
      </w:r>
      <w:r w:rsidRPr="00241B25">
        <w:rPr>
          <w:rFonts w:ascii="Arial" w:hAnsi="Arial" w:cs="Arial"/>
          <w:sz w:val="20"/>
        </w:rPr>
        <w:t xml:space="preserve"> Matches must not be played for double points.</w:t>
      </w:r>
    </w:p>
    <w:p w14:paraId="1A126A2E" w14:textId="77777777" w:rsidR="005D2A79" w:rsidRDefault="005D2A79" w:rsidP="005D2A79">
      <w:pPr>
        <w:pStyle w:val="BodyText"/>
        <w:ind w:left="720"/>
        <w:jc w:val="both"/>
        <w:rPr>
          <w:rFonts w:ascii="Arial" w:hAnsi="Arial" w:cs="Arial"/>
          <w:sz w:val="20"/>
        </w:rPr>
      </w:pPr>
      <w:r w:rsidRPr="00241B25">
        <w:rPr>
          <w:rFonts w:ascii="Arial" w:hAnsi="Arial" w:cs="Arial"/>
          <w:sz w:val="20"/>
        </w:rPr>
        <w:t>In</w:t>
      </w:r>
      <w:r w:rsidRPr="00241B25">
        <w:rPr>
          <w:rFonts w:ascii="Arial" w:hAnsi="Arial" w:cs="Arial"/>
          <w:spacing w:val="-7"/>
          <w:sz w:val="20"/>
        </w:rPr>
        <w:t xml:space="preserve"> </w:t>
      </w:r>
      <w:r w:rsidRPr="00241B25">
        <w:rPr>
          <w:rFonts w:ascii="Arial" w:hAnsi="Arial" w:cs="Arial"/>
          <w:sz w:val="20"/>
        </w:rPr>
        <w:t>the</w:t>
      </w:r>
      <w:r w:rsidRPr="00241B25">
        <w:rPr>
          <w:rFonts w:ascii="Arial" w:hAnsi="Arial" w:cs="Arial"/>
          <w:spacing w:val="-7"/>
          <w:sz w:val="20"/>
        </w:rPr>
        <w:t xml:space="preserve"> </w:t>
      </w:r>
      <w:r w:rsidRPr="00241B25">
        <w:rPr>
          <w:rFonts w:ascii="Arial" w:hAnsi="Arial" w:cs="Arial"/>
          <w:sz w:val="20"/>
        </w:rPr>
        <w:t>event</w:t>
      </w:r>
      <w:r w:rsidRPr="00241B25">
        <w:rPr>
          <w:rFonts w:ascii="Arial" w:hAnsi="Arial" w:cs="Arial"/>
          <w:spacing w:val="-7"/>
          <w:sz w:val="20"/>
        </w:rPr>
        <w:t xml:space="preserve"> </w:t>
      </w:r>
      <w:r w:rsidRPr="00241B25">
        <w:rPr>
          <w:rFonts w:ascii="Arial" w:hAnsi="Arial" w:cs="Arial"/>
          <w:sz w:val="20"/>
        </w:rPr>
        <w:t>of</w:t>
      </w:r>
      <w:r w:rsidRPr="00241B25">
        <w:rPr>
          <w:rFonts w:ascii="Arial" w:hAnsi="Arial" w:cs="Arial"/>
          <w:spacing w:val="-7"/>
          <w:sz w:val="20"/>
        </w:rPr>
        <w:t xml:space="preserve"> </w:t>
      </w:r>
      <w:r w:rsidRPr="00241B25">
        <w:rPr>
          <w:rFonts w:ascii="Arial" w:hAnsi="Arial" w:cs="Arial"/>
          <w:sz w:val="20"/>
        </w:rPr>
        <w:t>two</w:t>
      </w:r>
      <w:r w:rsidRPr="00241B25">
        <w:rPr>
          <w:rFonts w:ascii="Arial" w:hAnsi="Arial" w:cs="Arial"/>
          <w:spacing w:val="-7"/>
          <w:sz w:val="20"/>
        </w:rPr>
        <w:t xml:space="preserve"> </w:t>
      </w:r>
      <w:r w:rsidRPr="00241B25">
        <w:rPr>
          <w:rFonts w:ascii="Arial" w:hAnsi="Arial" w:cs="Arial"/>
          <w:sz w:val="20"/>
        </w:rPr>
        <w:t>or</w:t>
      </w:r>
      <w:r w:rsidRPr="00241B25">
        <w:rPr>
          <w:rFonts w:ascii="Arial" w:hAnsi="Arial" w:cs="Arial"/>
          <w:spacing w:val="-7"/>
          <w:sz w:val="20"/>
        </w:rPr>
        <w:t xml:space="preserve"> </w:t>
      </w:r>
      <w:r w:rsidRPr="00241B25">
        <w:rPr>
          <w:rFonts w:ascii="Arial" w:hAnsi="Arial" w:cs="Arial"/>
          <w:sz w:val="20"/>
        </w:rPr>
        <w:t>more</w:t>
      </w:r>
      <w:r w:rsidRPr="00241B25">
        <w:rPr>
          <w:rFonts w:ascii="Arial" w:hAnsi="Arial" w:cs="Arial"/>
          <w:spacing w:val="-7"/>
          <w:sz w:val="20"/>
        </w:rPr>
        <w:t xml:space="preserve"> </w:t>
      </w:r>
      <w:r w:rsidRPr="00241B25">
        <w:rPr>
          <w:rFonts w:ascii="Arial" w:hAnsi="Arial" w:cs="Arial"/>
          <w:spacing w:val="-4"/>
          <w:sz w:val="20"/>
        </w:rPr>
        <w:t xml:space="preserve">Teams </w:t>
      </w:r>
      <w:r w:rsidRPr="00241B25">
        <w:rPr>
          <w:rFonts w:ascii="Arial" w:hAnsi="Arial" w:cs="Arial"/>
          <w:sz w:val="20"/>
        </w:rPr>
        <w:t>being</w:t>
      </w:r>
      <w:r w:rsidRPr="00241B25">
        <w:rPr>
          <w:rFonts w:ascii="Arial" w:hAnsi="Arial" w:cs="Arial"/>
          <w:spacing w:val="-7"/>
          <w:sz w:val="20"/>
        </w:rPr>
        <w:t xml:space="preserve"> </w:t>
      </w:r>
      <w:r w:rsidRPr="00241B25">
        <w:rPr>
          <w:rFonts w:ascii="Arial" w:hAnsi="Arial" w:cs="Arial"/>
          <w:sz w:val="20"/>
        </w:rPr>
        <w:t>equal</w:t>
      </w:r>
      <w:r w:rsidRPr="00241B25">
        <w:rPr>
          <w:rFonts w:ascii="Arial" w:hAnsi="Arial" w:cs="Arial"/>
          <w:spacing w:val="-7"/>
          <w:sz w:val="20"/>
        </w:rPr>
        <w:t xml:space="preserve"> </w:t>
      </w:r>
      <w:r w:rsidRPr="00241B25">
        <w:rPr>
          <w:rFonts w:ascii="Arial" w:hAnsi="Arial" w:cs="Arial"/>
          <w:sz w:val="20"/>
        </w:rPr>
        <w:t>on</w:t>
      </w:r>
      <w:r w:rsidRPr="00241B25">
        <w:rPr>
          <w:rFonts w:ascii="Arial" w:hAnsi="Arial" w:cs="Arial"/>
          <w:spacing w:val="-7"/>
          <w:sz w:val="20"/>
        </w:rPr>
        <w:t xml:space="preserve"> </w:t>
      </w:r>
      <w:r w:rsidRPr="00241B25">
        <w:rPr>
          <w:rFonts w:ascii="Arial" w:hAnsi="Arial" w:cs="Arial"/>
          <w:sz w:val="20"/>
        </w:rPr>
        <w:t>points the highest placed team shall be decided as follows:</w:t>
      </w:r>
    </w:p>
    <w:p w14:paraId="4F802F3E"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 xml:space="preserve">Goal difference. </w:t>
      </w:r>
    </w:p>
    <w:p w14:paraId="03A130C6"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Most goals scored</w:t>
      </w:r>
    </w:p>
    <w:p w14:paraId="59D8C7D6"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Won most matches</w:t>
      </w:r>
    </w:p>
    <w:p w14:paraId="6C774783"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Result(s) of match(es) between the teams concerned.</w:t>
      </w:r>
    </w:p>
    <w:p w14:paraId="56C8571E" w14:textId="77777777" w:rsidR="001C6047" w:rsidRDefault="001C6047" w:rsidP="001C6047">
      <w:pPr>
        <w:pStyle w:val="BodyText"/>
        <w:jc w:val="both"/>
        <w:rPr>
          <w:rFonts w:ascii="Arial" w:hAnsi="Arial" w:cs="Arial"/>
          <w:b/>
          <w:sz w:val="20"/>
        </w:rPr>
      </w:pPr>
    </w:p>
    <w:p w14:paraId="1FD98CCC" w14:textId="77777777" w:rsidR="001C6047" w:rsidRDefault="001C6047" w:rsidP="001C6047">
      <w:pPr>
        <w:pStyle w:val="BodyText"/>
        <w:jc w:val="both"/>
        <w:rPr>
          <w:rFonts w:ascii="Arial" w:hAnsi="Arial" w:cs="Arial"/>
          <w:b/>
          <w:sz w:val="20"/>
        </w:rPr>
      </w:pPr>
      <w:r>
        <w:rPr>
          <w:rFonts w:ascii="Arial" w:hAnsi="Arial" w:cs="Arial"/>
          <w:b/>
          <w:sz w:val="20"/>
        </w:rPr>
        <w:t xml:space="preserve">13. </w:t>
      </w:r>
      <w:r>
        <w:rPr>
          <w:rFonts w:ascii="Arial" w:hAnsi="Arial" w:cs="Arial"/>
          <w:b/>
          <w:sz w:val="20"/>
        </w:rPr>
        <w:tab/>
      </w:r>
      <w:r w:rsidRPr="00241B25">
        <w:rPr>
          <w:rFonts w:ascii="Arial" w:hAnsi="Arial" w:cs="Arial"/>
          <w:b/>
          <w:sz w:val="20"/>
        </w:rPr>
        <w:t>MATCH OFFICIALS</w:t>
      </w:r>
    </w:p>
    <w:p w14:paraId="4AA59413" w14:textId="73FBA7E3" w:rsidR="00EE4B9C" w:rsidRDefault="001C6047" w:rsidP="00170A52">
      <w:pPr>
        <w:pStyle w:val="ListParagraph"/>
        <w:widowControl w:val="0"/>
        <w:autoSpaceDE w:val="0"/>
        <w:autoSpaceDN w:val="0"/>
        <w:spacing w:before="57" w:after="120" w:line="240" w:lineRule="auto"/>
        <w:ind w:right="120"/>
        <w:contextualSpacing w:val="0"/>
        <w:jc w:val="both"/>
        <w:rPr>
          <w:rFonts w:ascii="Arial" w:hAnsi="Arial" w:cs="Arial"/>
          <w:iCs/>
          <w:sz w:val="20"/>
          <w:szCs w:val="20"/>
        </w:rPr>
      </w:pPr>
      <w:r w:rsidRPr="00ED51AD">
        <w:rPr>
          <w:rFonts w:ascii="Arial" w:hAnsi="Arial" w:cs="Arial"/>
          <w:sz w:val="20"/>
        </w:rPr>
        <w:t>Registered</w:t>
      </w:r>
      <w:r w:rsidRPr="00ED51AD">
        <w:rPr>
          <w:rFonts w:ascii="Arial" w:hAnsi="Arial" w:cs="Arial"/>
          <w:i/>
          <w:sz w:val="20"/>
        </w:rPr>
        <w:t xml:space="preserve"> </w:t>
      </w:r>
      <w:r w:rsidRPr="00ED51AD">
        <w:rPr>
          <w:rFonts w:ascii="Arial" w:hAnsi="Arial" w:cs="Arial"/>
          <w:iCs/>
          <w:sz w:val="20"/>
        </w:rPr>
        <w:t xml:space="preserve">referees </w:t>
      </w:r>
      <w:r w:rsidRPr="00ED51AD">
        <w:rPr>
          <w:rFonts w:ascii="Arial" w:hAnsi="Arial" w:cs="Arial"/>
          <w:iCs/>
          <w:spacing w:val="-4"/>
          <w:sz w:val="20"/>
        </w:rPr>
        <w:t>for</w:t>
      </w:r>
      <w:r w:rsidRPr="00ED51AD">
        <w:rPr>
          <w:rFonts w:ascii="Arial" w:hAnsi="Arial" w:cs="Arial"/>
          <w:iCs/>
          <w:spacing w:val="28"/>
          <w:sz w:val="20"/>
        </w:rPr>
        <w:t xml:space="preserve"> </w:t>
      </w:r>
      <w:r w:rsidRPr="00ED51AD">
        <w:rPr>
          <w:rFonts w:ascii="Arial" w:hAnsi="Arial" w:cs="Arial"/>
          <w:iCs/>
          <w:sz w:val="20"/>
        </w:rPr>
        <w:t>all Competition</w:t>
      </w:r>
      <w:r w:rsidR="00885846">
        <w:rPr>
          <w:rFonts w:ascii="Arial" w:hAnsi="Arial" w:cs="Arial"/>
          <w:iCs/>
          <w:sz w:val="20"/>
        </w:rPr>
        <w:t>/League m</w:t>
      </w:r>
      <w:r w:rsidRPr="00ED51AD">
        <w:rPr>
          <w:rFonts w:ascii="Arial" w:hAnsi="Arial" w:cs="Arial"/>
          <w:iCs/>
          <w:sz w:val="20"/>
        </w:rPr>
        <w:t>atches shall be appointed in a manner approved by the Management Committee</w:t>
      </w:r>
      <w:r w:rsidR="002A172F" w:rsidRPr="00ED51AD">
        <w:rPr>
          <w:rFonts w:ascii="Arial" w:hAnsi="Arial" w:cs="Arial"/>
          <w:iCs/>
          <w:sz w:val="20"/>
        </w:rPr>
        <w:t>.</w:t>
      </w:r>
      <w:r w:rsidR="00E965DE" w:rsidRPr="00E965DE">
        <w:rPr>
          <w:rFonts w:ascii="Arial" w:hAnsi="Arial" w:cs="Arial"/>
          <w:sz w:val="20"/>
        </w:rPr>
        <w:t xml:space="preserve"> </w:t>
      </w:r>
      <w:r w:rsidR="00E965DE" w:rsidRPr="00241B25">
        <w:rPr>
          <w:rFonts w:ascii="Arial" w:hAnsi="Arial" w:cs="Arial"/>
          <w:sz w:val="20"/>
        </w:rPr>
        <w:t>Referees between the ages of 14 and 16 are only eligible to officiate in competitions where the Players’ age band is at least one year younger than the age of the referee</w:t>
      </w:r>
      <w:r w:rsidR="00E965DE">
        <w:rPr>
          <w:rFonts w:ascii="Arial" w:hAnsi="Arial" w:cs="Arial"/>
          <w:sz w:val="20"/>
        </w:rPr>
        <w:t>.</w:t>
      </w:r>
      <w:r w:rsidR="002A172F" w:rsidRPr="00ED51AD">
        <w:rPr>
          <w:rFonts w:ascii="Arial" w:hAnsi="Arial" w:cs="Arial"/>
          <w:iCs/>
          <w:sz w:val="20"/>
        </w:rPr>
        <w:t xml:space="preserve"> </w:t>
      </w:r>
      <w:r w:rsidR="002A172F" w:rsidRPr="00ED51AD">
        <w:rPr>
          <w:rFonts w:ascii="Arial" w:hAnsi="Arial" w:cs="Arial"/>
          <w:sz w:val="20"/>
        </w:rPr>
        <w:t>In cases where there are no officially appointed Match Officials in attendance, the teams shall</w:t>
      </w:r>
      <w:r w:rsidR="002A172F" w:rsidRPr="00ED51AD">
        <w:rPr>
          <w:rFonts w:ascii="Arial" w:hAnsi="Arial" w:cs="Arial"/>
          <w:spacing w:val="-5"/>
          <w:sz w:val="20"/>
        </w:rPr>
        <w:t xml:space="preserve"> </w:t>
      </w:r>
      <w:r w:rsidR="002A172F" w:rsidRPr="00ED51AD">
        <w:rPr>
          <w:rFonts w:ascii="Arial" w:hAnsi="Arial" w:cs="Arial"/>
          <w:sz w:val="20"/>
        </w:rPr>
        <w:t>agree</w:t>
      </w:r>
      <w:r w:rsidR="002A172F" w:rsidRPr="00ED51AD">
        <w:rPr>
          <w:rFonts w:ascii="Arial" w:hAnsi="Arial" w:cs="Arial"/>
          <w:spacing w:val="-5"/>
          <w:sz w:val="20"/>
        </w:rPr>
        <w:t xml:space="preserve"> </w:t>
      </w:r>
      <w:r w:rsidR="002A172F" w:rsidRPr="00ED51AD">
        <w:rPr>
          <w:rFonts w:ascii="Arial" w:hAnsi="Arial" w:cs="Arial"/>
          <w:sz w:val="20"/>
        </w:rPr>
        <w:t>upon</w:t>
      </w:r>
      <w:r w:rsidR="002A172F" w:rsidRPr="00ED51AD">
        <w:rPr>
          <w:rFonts w:ascii="Arial" w:hAnsi="Arial" w:cs="Arial"/>
          <w:spacing w:val="-5"/>
          <w:sz w:val="20"/>
        </w:rPr>
        <w:t xml:space="preserve"> </w:t>
      </w:r>
      <w:r w:rsidR="002A172F" w:rsidRPr="00ED51AD">
        <w:rPr>
          <w:rFonts w:ascii="Arial" w:hAnsi="Arial" w:cs="Arial"/>
          <w:sz w:val="20"/>
        </w:rPr>
        <w:t>a</w:t>
      </w:r>
      <w:r w:rsidR="002A172F" w:rsidRPr="00ED51AD">
        <w:rPr>
          <w:rFonts w:ascii="Arial" w:hAnsi="Arial" w:cs="Arial"/>
          <w:spacing w:val="-5"/>
          <w:sz w:val="20"/>
        </w:rPr>
        <w:t xml:space="preserve"> </w:t>
      </w:r>
      <w:r w:rsidR="002A172F" w:rsidRPr="00ED51AD">
        <w:rPr>
          <w:rFonts w:ascii="Arial" w:hAnsi="Arial" w:cs="Arial"/>
          <w:sz w:val="20"/>
        </w:rPr>
        <w:t>referee</w:t>
      </w:r>
      <w:r w:rsidR="001376C8">
        <w:rPr>
          <w:rFonts w:ascii="Arial" w:hAnsi="Arial" w:cs="Arial"/>
          <w:b/>
          <w:bCs/>
          <w:sz w:val="20"/>
        </w:rPr>
        <w:t xml:space="preserve"> </w:t>
      </w:r>
      <w:r w:rsidR="001376C8">
        <w:rPr>
          <w:rFonts w:ascii="Arial" w:hAnsi="Arial" w:cs="Arial"/>
          <w:sz w:val="20"/>
        </w:rPr>
        <w:t xml:space="preserve">who shall </w:t>
      </w:r>
      <w:r w:rsidR="001376C8" w:rsidRPr="00241B25">
        <w:rPr>
          <w:rFonts w:ascii="Arial" w:hAnsi="Arial" w:cs="Arial"/>
          <w:sz w:val="20"/>
        </w:rPr>
        <w:t>have</w:t>
      </w:r>
      <w:r w:rsidR="001376C8" w:rsidRPr="00241B25">
        <w:rPr>
          <w:rFonts w:ascii="Arial" w:hAnsi="Arial" w:cs="Arial"/>
          <w:spacing w:val="-5"/>
          <w:sz w:val="20"/>
        </w:rPr>
        <w:t xml:space="preserve"> </w:t>
      </w:r>
      <w:r w:rsidR="001376C8" w:rsidRPr="00241B25">
        <w:rPr>
          <w:rFonts w:ascii="Arial" w:hAnsi="Arial" w:cs="Arial"/>
          <w:sz w:val="20"/>
        </w:rPr>
        <w:t>the</w:t>
      </w:r>
      <w:r w:rsidR="001376C8" w:rsidRPr="00241B25">
        <w:rPr>
          <w:rFonts w:ascii="Arial" w:hAnsi="Arial" w:cs="Arial"/>
          <w:spacing w:val="-5"/>
          <w:sz w:val="20"/>
        </w:rPr>
        <w:t xml:space="preserve"> </w:t>
      </w:r>
      <w:r w:rsidR="001376C8" w:rsidRPr="00241B25">
        <w:rPr>
          <w:rFonts w:ascii="Arial" w:hAnsi="Arial" w:cs="Arial"/>
          <w:sz w:val="20"/>
        </w:rPr>
        <w:t>full powers, status and authority of a registered referee</w:t>
      </w:r>
      <w:r w:rsidR="001376C8" w:rsidRPr="00ED51AD">
        <w:rPr>
          <w:rFonts w:ascii="Arial" w:hAnsi="Arial" w:cs="Arial"/>
          <w:iCs/>
          <w:sz w:val="20"/>
          <w:szCs w:val="20"/>
        </w:rPr>
        <w:t xml:space="preserve"> </w:t>
      </w:r>
      <w:r w:rsidR="00ED51AD" w:rsidRPr="00ED51AD">
        <w:rPr>
          <w:rFonts w:ascii="Arial" w:hAnsi="Arial" w:cs="Arial"/>
          <w:iCs/>
          <w:sz w:val="20"/>
          <w:szCs w:val="20"/>
        </w:rPr>
        <w:t xml:space="preserve">Where assistant referees are not appointed each </w:t>
      </w:r>
      <w:r w:rsidR="00ED51AD" w:rsidRPr="00ED51AD">
        <w:rPr>
          <w:rFonts w:ascii="Arial" w:hAnsi="Arial" w:cs="Arial"/>
          <w:iCs/>
          <w:spacing w:val="-4"/>
          <w:sz w:val="20"/>
          <w:szCs w:val="20"/>
        </w:rPr>
        <w:t xml:space="preserve">Team </w:t>
      </w:r>
      <w:r w:rsidR="00ED51AD" w:rsidRPr="00ED51AD">
        <w:rPr>
          <w:rFonts w:ascii="Arial" w:hAnsi="Arial" w:cs="Arial"/>
          <w:iCs/>
          <w:sz w:val="20"/>
          <w:szCs w:val="20"/>
        </w:rPr>
        <w:t>shall provide an assistant referee.</w:t>
      </w:r>
    </w:p>
    <w:p w14:paraId="0BA4FC27" w14:textId="77777777" w:rsidR="00EE4B9C" w:rsidRDefault="00EE4B9C" w:rsidP="00170A52">
      <w:pPr>
        <w:pStyle w:val="ListParagraph"/>
        <w:widowControl w:val="0"/>
        <w:autoSpaceDE w:val="0"/>
        <w:autoSpaceDN w:val="0"/>
        <w:spacing w:before="57" w:after="120" w:line="240" w:lineRule="auto"/>
        <w:ind w:right="120"/>
        <w:contextualSpacing w:val="0"/>
        <w:jc w:val="both"/>
        <w:rPr>
          <w:rFonts w:ascii="Arial" w:hAnsi="Arial" w:cs="Arial"/>
          <w:iCs/>
          <w:sz w:val="20"/>
          <w:szCs w:val="20"/>
        </w:rPr>
      </w:pPr>
    </w:p>
    <w:p w14:paraId="3A9E3566" w14:textId="4CAD125D" w:rsidR="002C7042" w:rsidRPr="00ED51AD" w:rsidRDefault="00EE4B9C" w:rsidP="00170A52">
      <w:pPr>
        <w:pStyle w:val="ListParagraph"/>
        <w:widowControl w:val="0"/>
        <w:autoSpaceDE w:val="0"/>
        <w:autoSpaceDN w:val="0"/>
        <w:spacing w:before="57" w:after="120" w:line="240" w:lineRule="auto"/>
        <w:ind w:right="120"/>
        <w:contextualSpacing w:val="0"/>
        <w:jc w:val="both"/>
        <w:rPr>
          <w:rFonts w:ascii="Arial" w:eastAsia="Times New Roman" w:hAnsi="Arial" w:cs="Arial"/>
          <w:b/>
          <w:sz w:val="20"/>
          <w:szCs w:val="20"/>
        </w:rPr>
      </w:pPr>
      <w:r>
        <w:rPr>
          <w:rFonts w:ascii="Arial" w:hAnsi="Arial" w:cs="Arial"/>
          <w:iCs/>
          <w:sz w:val="20"/>
          <w:szCs w:val="20"/>
        </w:rPr>
        <w:t>-END-</w:t>
      </w:r>
      <w:r w:rsidR="002C7042" w:rsidRPr="00ED51AD">
        <w:rPr>
          <w:rFonts w:ascii="Arial" w:hAnsi="Arial" w:cs="Arial"/>
          <w:b/>
          <w:bCs/>
          <w:sz w:val="20"/>
        </w:rPr>
        <w:br w:type="page"/>
      </w:r>
    </w:p>
    <w:p w14:paraId="31820B8C" w14:textId="595F5DCC" w:rsidR="00B51F87" w:rsidRPr="0055475C" w:rsidRDefault="009B4030" w:rsidP="00DE69E8">
      <w:pPr>
        <w:pStyle w:val="BodyText"/>
        <w:jc w:val="both"/>
        <w:rPr>
          <w:rFonts w:ascii="Arial" w:hAnsi="Arial" w:cs="Arial"/>
          <w:b/>
          <w:bCs/>
          <w:sz w:val="20"/>
        </w:rPr>
      </w:pPr>
      <w:r w:rsidRPr="0055475C">
        <w:rPr>
          <w:rFonts w:ascii="Arial" w:hAnsi="Arial" w:cs="Arial"/>
          <w:b/>
          <w:bCs/>
          <w:sz w:val="20"/>
        </w:rPr>
        <w:lastRenderedPageBreak/>
        <w:t>GUIDANCE</w:t>
      </w:r>
    </w:p>
    <w:p w14:paraId="7D03EEB3" w14:textId="5100D332" w:rsidR="009B4030" w:rsidRPr="0055475C" w:rsidRDefault="009B4030" w:rsidP="00B51F87">
      <w:pPr>
        <w:pStyle w:val="BodyText"/>
        <w:ind w:left="720"/>
        <w:jc w:val="both"/>
        <w:rPr>
          <w:rFonts w:ascii="Arial" w:hAnsi="Arial" w:cs="Arial"/>
          <w:sz w:val="20"/>
        </w:rPr>
      </w:pPr>
    </w:p>
    <w:p w14:paraId="27B2F2F1" w14:textId="6FB87B74" w:rsidR="009B4030" w:rsidRPr="0055475C" w:rsidRDefault="009B4030" w:rsidP="00DE69E8">
      <w:pPr>
        <w:pStyle w:val="BodyText"/>
        <w:jc w:val="both"/>
        <w:rPr>
          <w:rFonts w:ascii="Arial" w:hAnsi="Arial" w:cs="Arial"/>
          <w:sz w:val="20"/>
        </w:rPr>
      </w:pPr>
      <w:r w:rsidRPr="0055475C">
        <w:rPr>
          <w:rFonts w:ascii="Arial" w:hAnsi="Arial" w:cs="Arial"/>
          <w:sz w:val="20"/>
        </w:rPr>
        <w:t>This section provides the options from which you should select the relevant detail for your competition</w:t>
      </w:r>
    </w:p>
    <w:p w14:paraId="1364F134" w14:textId="22860646" w:rsidR="009B4030" w:rsidRPr="0055475C" w:rsidRDefault="009B4030" w:rsidP="00B51F87">
      <w:pPr>
        <w:pStyle w:val="BodyText"/>
        <w:ind w:left="720"/>
        <w:jc w:val="both"/>
        <w:rPr>
          <w:rFonts w:ascii="Arial" w:hAnsi="Arial" w:cs="Arial"/>
          <w:sz w:val="20"/>
        </w:rPr>
      </w:pPr>
    </w:p>
    <w:p w14:paraId="79F7EC58" w14:textId="4B93F49F" w:rsidR="004D191A" w:rsidRPr="0055475C" w:rsidRDefault="004D191A" w:rsidP="00B51F87">
      <w:pPr>
        <w:spacing w:after="0" w:line="240" w:lineRule="auto"/>
        <w:jc w:val="both"/>
        <w:rPr>
          <w:rFonts w:ascii="Arial" w:hAnsi="Arial" w:cs="Arial"/>
          <w:sz w:val="20"/>
          <w:szCs w:val="20"/>
        </w:rPr>
      </w:pPr>
    </w:p>
    <w:p w14:paraId="197DC386" w14:textId="5816BC3E" w:rsidR="009B4030" w:rsidRPr="0055475C" w:rsidRDefault="0055475C" w:rsidP="00B51F87">
      <w:pPr>
        <w:spacing w:after="0" w:line="240" w:lineRule="auto"/>
        <w:jc w:val="both"/>
        <w:rPr>
          <w:rFonts w:ascii="Arial" w:hAnsi="Arial" w:cs="Arial"/>
          <w:sz w:val="20"/>
          <w:szCs w:val="20"/>
        </w:rPr>
      </w:pPr>
      <w:r w:rsidRPr="0055475C">
        <w:rPr>
          <w:rFonts w:ascii="Arial" w:hAnsi="Arial" w:cs="Arial"/>
          <w:sz w:val="20"/>
          <w:szCs w:val="20"/>
        </w:rPr>
        <w:t>Table 2: rule 7</w:t>
      </w:r>
    </w:p>
    <w:p w14:paraId="049CFF5C" w14:textId="77777777" w:rsidR="00DE69E8" w:rsidRPr="0055475C" w:rsidRDefault="00DE69E8" w:rsidP="00B51F87">
      <w:pPr>
        <w:spacing w:after="0" w:line="240" w:lineRule="auto"/>
        <w:jc w:val="both"/>
        <w:rPr>
          <w:rFonts w:ascii="Arial" w:hAnsi="Arial" w:cs="Arial"/>
          <w:sz w:val="20"/>
          <w:szCs w:val="20"/>
        </w:rPr>
      </w:pPr>
    </w:p>
    <w:tbl>
      <w:tblPr>
        <w:tblStyle w:val="TableGrid"/>
        <w:tblW w:w="10206" w:type="dxa"/>
        <w:jc w:val="center"/>
        <w:tblLook w:val="04A0" w:firstRow="1" w:lastRow="0" w:firstColumn="1" w:lastColumn="0" w:noHBand="0" w:noVBand="1"/>
      </w:tblPr>
      <w:tblGrid>
        <w:gridCol w:w="978"/>
        <w:gridCol w:w="1205"/>
        <w:gridCol w:w="1076"/>
        <w:gridCol w:w="1358"/>
        <w:gridCol w:w="1213"/>
        <w:gridCol w:w="1484"/>
        <w:gridCol w:w="1824"/>
        <w:gridCol w:w="1068"/>
      </w:tblGrid>
      <w:tr w:rsidR="004D191A" w:rsidRPr="0055475C" w14:paraId="4991EF61" w14:textId="77777777" w:rsidTr="004D1B5C">
        <w:trPr>
          <w:trHeight w:val="185"/>
          <w:jc w:val="center"/>
        </w:trPr>
        <w:tc>
          <w:tcPr>
            <w:tcW w:w="978" w:type="dxa"/>
            <w:vMerge w:val="restart"/>
            <w:shd w:val="clear" w:color="auto" w:fill="BFBFBF" w:themeFill="background1" w:themeFillShade="BF"/>
            <w:vAlign w:val="center"/>
          </w:tcPr>
          <w:p w14:paraId="3732E01C" w14:textId="77777777" w:rsidR="004D191A" w:rsidRPr="0055475C" w:rsidRDefault="004D191A" w:rsidP="00B51F87">
            <w:pPr>
              <w:jc w:val="both"/>
              <w:rPr>
                <w:rFonts w:ascii="Arial" w:hAnsi="Arial" w:cs="Arial"/>
                <w:i/>
                <w:iCs/>
              </w:rPr>
            </w:pPr>
            <w:r w:rsidRPr="0055475C">
              <w:rPr>
                <w:rFonts w:ascii="Arial" w:hAnsi="Arial" w:cs="Arial"/>
                <w:i/>
                <w:iCs/>
              </w:rPr>
              <w:t>School Year Group</w:t>
            </w:r>
          </w:p>
        </w:tc>
        <w:tc>
          <w:tcPr>
            <w:tcW w:w="1205" w:type="dxa"/>
            <w:vMerge w:val="restart"/>
            <w:shd w:val="clear" w:color="auto" w:fill="BFBFBF" w:themeFill="background1" w:themeFillShade="BF"/>
            <w:vAlign w:val="center"/>
          </w:tcPr>
          <w:p w14:paraId="35CC5AA1" w14:textId="77777777" w:rsidR="004D191A" w:rsidRPr="0055475C" w:rsidRDefault="004D191A" w:rsidP="00B51F87">
            <w:pPr>
              <w:jc w:val="both"/>
              <w:rPr>
                <w:rFonts w:ascii="Arial" w:hAnsi="Arial" w:cs="Arial"/>
                <w:i/>
                <w:iCs/>
              </w:rPr>
            </w:pPr>
            <w:r w:rsidRPr="0055475C">
              <w:rPr>
                <w:rFonts w:ascii="Arial" w:hAnsi="Arial" w:cs="Arial"/>
                <w:i/>
                <w:iCs/>
              </w:rPr>
              <w:t>Maximum Permitted Format</w:t>
            </w:r>
          </w:p>
        </w:tc>
        <w:tc>
          <w:tcPr>
            <w:tcW w:w="2434" w:type="dxa"/>
            <w:gridSpan w:val="2"/>
            <w:shd w:val="clear" w:color="auto" w:fill="BFBFBF" w:themeFill="background1" w:themeFillShade="BF"/>
            <w:vAlign w:val="center"/>
          </w:tcPr>
          <w:p w14:paraId="7BBD9EC3" w14:textId="77777777" w:rsidR="004D191A" w:rsidRPr="0055475C" w:rsidRDefault="004D191A" w:rsidP="00B51F87">
            <w:pPr>
              <w:jc w:val="both"/>
              <w:rPr>
                <w:rFonts w:ascii="Arial" w:hAnsi="Arial" w:cs="Arial"/>
                <w:i/>
                <w:iCs/>
              </w:rPr>
            </w:pPr>
            <w:r w:rsidRPr="0055475C">
              <w:rPr>
                <w:rFonts w:ascii="Arial" w:hAnsi="Arial" w:cs="Arial"/>
                <w:i/>
                <w:iCs/>
              </w:rPr>
              <w:t>Minimum pitch Size</w:t>
            </w:r>
          </w:p>
        </w:tc>
        <w:tc>
          <w:tcPr>
            <w:tcW w:w="2697" w:type="dxa"/>
            <w:gridSpan w:val="2"/>
            <w:shd w:val="clear" w:color="auto" w:fill="BFBFBF" w:themeFill="background1" w:themeFillShade="BF"/>
            <w:vAlign w:val="center"/>
          </w:tcPr>
          <w:p w14:paraId="34809B99" w14:textId="77777777" w:rsidR="004D191A" w:rsidRPr="0055475C" w:rsidRDefault="004D191A" w:rsidP="00B51F87">
            <w:pPr>
              <w:jc w:val="both"/>
              <w:rPr>
                <w:rFonts w:ascii="Arial" w:hAnsi="Arial" w:cs="Arial"/>
                <w:i/>
                <w:iCs/>
              </w:rPr>
            </w:pPr>
            <w:r w:rsidRPr="0055475C">
              <w:rPr>
                <w:rFonts w:ascii="Arial" w:hAnsi="Arial" w:cs="Arial"/>
                <w:i/>
                <w:iCs/>
              </w:rPr>
              <w:t>Maximum pitch Size</w:t>
            </w:r>
          </w:p>
        </w:tc>
        <w:tc>
          <w:tcPr>
            <w:tcW w:w="1824" w:type="dxa"/>
            <w:vMerge w:val="restart"/>
            <w:shd w:val="clear" w:color="auto" w:fill="BFBFBF" w:themeFill="background1" w:themeFillShade="BF"/>
            <w:vAlign w:val="center"/>
          </w:tcPr>
          <w:p w14:paraId="44DE00B1" w14:textId="77777777" w:rsidR="004D191A" w:rsidRPr="0055475C" w:rsidRDefault="004D191A" w:rsidP="00B51F87">
            <w:pPr>
              <w:jc w:val="both"/>
              <w:rPr>
                <w:rFonts w:ascii="Arial" w:hAnsi="Arial" w:cs="Arial"/>
                <w:i/>
                <w:iCs/>
              </w:rPr>
            </w:pPr>
            <w:r w:rsidRPr="0055475C">
              <w:rPr>
                <w:rFonts w:ascii="Arial" w:hAnsi="Arial" w:cs="Arial"/>
                <w:i/>
                <w:iCs/>
              </w:rPr>
              <w:t>Recommended goal sizes in feet</w:t>
            </w:r>
          </w:p>
        </w:tc>
        <w:tc>
          <w:tcPr>
            <w:tcW w:w="1068" w:type="dxa"/>
            <w:vMerge w:val="restart"/>
            <w:shd w:val="clear" w:color="auto" w:fill="BFBFBF" w:themeFill="background1" w:themeFillShade="BF"/>
            <w:vAlign w:val="center"/>
          </w:tcPr>
          <w:p w14:paraId="13CD646A" w14:textId="77777777" w:rsidR="004D191A" w:rsidRPr="0055475C" w:rsidRDefault="004D191A" w:rsidP="00B51F87">
            <w:pPr>
              <w:jc w:val="both"/>
              <w:rPr>
                <w:rFonts w:ascii="Arial" w:hAnsi="Arial" w:cs="Arial"/>
                <w:i/>
                <w:iCs/>
              </w:rPr>
            </w:pPr>
            <w:r w:rsidRPr="0055475C">
              <w:rPr>
                <w:rFonts w:ascii="Arial" w:hAnsi="Arial" w:cs="Arial"/>
                <w:i/>
                <w:iCs/>
              </w:rPr>
              <w:t>Ball size</w:t>
            </w:r>
          </w:p>
        </w:tc>
      </w:tr>
      <w:tr w:rsidR="004D191A" w:rsidRPr="0055475C" w14:paraId="51924AE3" w14:textId="77777777" w:rsidTr="004D1B5C">
        <w:trPr>
          <w:trHeight w:val="442"/>
          <w:jc w:val="center"/>
        </w:trPr>
        <w:tc>
          <w:tcPr>
            <w:tcW w:w="978" w:type="dxa"/>
            <w:vMerge/>
            <w:shd w:val="clear" w:color="auto" w:fill="BFBFBF" w:themeFill="background1" w:themeFillShade="BF"/>
          </w:tcPr>
          <w:p w14:paraId="7E9930E7" w14:textId="77777777" w:rsidR="004D191A" w:rsidRPr="0055475C" w:rsidRDefault="004D191A" w:rsidP="00B51F87">
            <w:pPr>
              <w:jc w:val="both"/>
              <w:rPr>
                <w:rFonts w:ascii="Arial" w:hAnsi="Arial" w:cs="Arial"/>
                <w:i/>
                <w:iCs/>
              </w:rPr>
            </w:pPr>
          </w:p>
        </w:tc>
        <w:tc>
          <w:tcPr>
            <w:tcW w:w="1205" w:type="dxa"/>
            <w:vMerge/>
            <w:shd w:val="clear" w:color="auto" w:fill="BFBFBF" w:themeFill="background1" w:themeFillShade="BF"/>
          </w:tcPr>
          <w:p w14:paraId="55F617DC" w14:textId="77777777" w:rsidR="004D191A" w:rsidRPr="0055475C" w:rsidRDefault="004D191A" w:rsidP="00B51F87">
            <w:pPr>
              <w:jc w:val="both"/>
              <w:rPr>
                <w:rFonts w:ascii="Arial" w:hAnsi="Arial" w:cs="Arial"/>
                <w:i/>
                <w:iCs/>
              </w:rPr>
            </w:pPr>
          </w:p>
        </w:tc>
        <w:tc>
          <w:tcPr>
            <w:tcW w:w="1076" w:type="dxa"/>
            <w:shd w:val="clear" w:color="auto" w:fill="BFBFBF" w:themeFill="background1" w:themeFillShade="BF"/>
            <w:vAlign w:val="center"/>
          </w:tcPr>
          <w:p w14:paraId="5CFE3C32" w14:textId="77777777" w:rsidR="004D191A" w:rsidRPr="0055475C" w:rsidRDefault="004D191A" w:rsidP="00B51F87">
            <w:pPr>
              <w:jc w:val="both"/>
              <w:rPr>
                <w:rFonts w:ascii="Arial" w:hAnsi="Arial" w:cs="Arial"/>
                <w:i/>
                <w:iCs/>
              </w:rPr>
            </w:pPr>
            <w:r w:rsidRPr="0055475C">
              <w:rPr>
                <w:rFonts w:ascii="Arial" w:hAnsi="Arial" w:cs="Arial"/>
                <w:i/>
                <w:iCs/>
              </w:rPr>
              <w:t>Yards</w:t>
            </w:r>
          </w:p>
        </w:tc>
        <w:tc>
          <w:tcPr>
            <w:tcW w:w="1358" w:type="dxa"/>
            <w:shd w:val="clear" w:color="auto" w:fill="BFBFBF" w:themeFill="background1" w:themeFillShade="BF"/>
            <w:vAlign w:val="center"/>
          </w:tcPr>
          <w:p w14:paraId="20582BDF" w14:textId="77777777" w:rsidR="004D191A" w:rsidRPr="0055475C" w:rsidRDefault="004D191A" w:rsidP="00B51F87">
            <w:pPr>
              <w:jc w:val="both"/>
              <w:rPr>
                <w:rFonts w:ascii="Arial" w:hAnsi="Arial" w:cs="Arial"/>
                <w:i/>
                <w:iCs/>
              </w:rPr>
            </w:pPr>
            <w:r w:rsidRPr="0055475C">
              <w:rPr>
                <w:rFonts w:ascii="Arial" w:hAnsi="Arial" w:cs="Arial"/>
                <w:i/>
                <w:iCs/>
              </w:rPr>
              <w:t>Metres</w:t>
            </w:r>
          </w:p>
        </w:tc>
        <w:tc>
          <w:tcPr>
            <w:tcW w:w="1213" w:type="dxa"/>
            <w:shd w:val="clear" w:color="auto" w:fill="BFBFBF" w:themeFill="background1" w:themeFillShade="BF"/>
            <w:vAlign w:val="center"/>
          </w:tcPr>
          <w:p w14:paraId="7197DE74" w14:textId="77777777" w:rsidR="004D191A" w:rsidRPr="0055475C" w:rsidRDefault="004D191A" w:rsidP="00B51F87">
            <w:pPr>
              <w:jc w:val="both"/>
              <w:rPr>
                <w:rFonts w:ascii="Arial" w:hAnsi="Arial" w:cs="Arial"/>
                <w:i/>
                <w:iCs/>
              </w:rPr>
            </w:pPr>
            <w:r w:rsidRPr="0055475C">
              <w:rPr>
                <w:rFonts w:ascii="Arial" w:hAnsi="Arial" w:cs="Arial"/>
                <w:i/>
                <w:iCs/>
              </w:rPr>
              <w:t>Yards</w:t>
            </w:r>
          </w:p>
        </w:tc>
        <w:tc>
          <w:tcPr>
            <w:tcW w:w="1484" w:type="dxa"/>
            <w:shd w:val="clear" w:color="auto" w:fill="BFBFBF" w:themeFill="background1" w:themeFillShade="BF"/>
            <w:vAlign w:val="center"/>
          </w:tcPr>
          <w:p w14:paraId="6A3DFD2D" w14:textId="77777777" w:rsidR="004D191A" w:rsidRPr="0055475C" w:rsidRDefault="004D191A" w:rsidP="00B51F87">
            <w:pPr>
              <w:jc w:val="both"/>
              <w:rPr>
                <w:rFonts w:ascii="Arial" w:hAnsi="Arial" w:cs="Arial"/>
                <w:i/>
                <w:iCs/>
              </w:rPr>
            </w:pPr>
            <w:r w:rsidRPr="0055475C">
              <w:rPr>
                <w:rFonts w:ascii="Arial" w:hAnsi="Arial" w:cs="Arial"/>
                <w:i/>
                <w:iCs/>
              </w:rPr>
              <w:t>Metres</w:t>
            </w:r>
          </w:p>
        </w:tc>
        <w:tc>
          <w:tcPr>
            <w:tcW w:w="1824" w:type="dxa"/>
            <w:vMerge/>
            <w:shd w:val="clear" w:color="auto" w:fill="BFBFBF" w:themeFill="background1" w:themeFillShade="BF"/>
          </w:tcPr>
          <w:p w14:paraId="67269D0F" w14:textId="77777777" w:rsidR="004D191A" w:rsidRPr="0055475C" w:rsidRDefault="004D191A" w:rsidP="00B51F87">
            <w:pPr>
              <w:jc w:val="both"/>
              <w:rPr>
                <w:rFonts w:ascii="Arial" w:hAnsi="Arial" w:cs="Arial"/>
                <w:i/>
                <w:iCs/>
              </w:rPr>
            </w:pPr>
          </w:p>
        </w:tc>
        <w:tc>
          <w:tcPr>
            <w:tcW w:w="1068" w:type="dxa"/>
            <w:vMerge/>
            <w:shd w:val="clear" w:color="auto" w:fill="BFBFBF" w:themeFill="background1" w:themeFillShade="BF"/>
          </w:tcPr>
          <w:p w14:paraId="4F643000" w14:textId="77777777" w:rsidR="004D191A" w:rsidRPr="0055475C" w:rsidRDefault="004D191A" w:rsidP="00B51F87">
            <w:pPr>
              <w:jc w:val="both"/>
              <w:rPr>
                <w:rFonts w:ascii="Arial" w:hAnsi="Arial" w:cs="Arial"/>
                <w:i/>
                <w:iCs/>
              </w:rPr>
            </w:pPr>
          </w:p>
        </w:tc>
      </w:tr>
      <w:tr w:rsidR="004D191A" w:rsidRPr="0055475C" w14:paraId="3BFDD956" w14:textId="77777777" w:rsidTr="004D1B5C">
        <w:trPr>
          <w:trHeight w:val="283"/>
          <w:jc w:val="center"/>
        </w:trPr>
        <w:tc>
          <w:tcPr>
            <w:tcW w:w="978" w:type="dxa"/>
            <w:vAlign w:val="center"/>
          </w:tcPr>
          <w:p w14:paraId="744FCCF7" w14:textId="77777777" w:rsidR="004D191A" w:rsidRPr="0055475C" w:rsidRDefault="004D191A" w:rsidP="00B51F87">
            <w:pPr>
              <w:jc w:val="both"/>
              <w:rPr>
                <w:rFonts w:ascii="Arial" w:hAnsi="Arial" w:cs="Arial"/>
                <w:i/>
                <w:iCs/>
              </w:rPr>
            </w:pPr>
            <w:r w:rsidRPr="0055475C">
              <w:rPr>
                <w:rFonts w:ascii="Arial" w:hAnsi="Arial" w:cs="Arial"/>
                <w:i/>
                <w:iCs/>
              </w:rPr>
              <w:t>Year 2</w:t>
            </w:r>
          </w:p>
        </w:tc>
        <w:tc>
          <w:tcPr>
            <w:tcW w:w="1205" w:type="dxa"/>
            <w:vAlign w:val="center"/>
          </w:tcPr>
          <w:p w14:paraId="34770C27" w14:textId="77777777" w:rsidR="004D191A" w:rsidRPr="0055475C" w:rsidRDefault="004D191A" w:rsidP="00B51F87">
            <w:pPr>
              <w:jc w:val="both"/>
              <w:rPr>
                <w:rFonts w:ascii="Arial" w:hAnsi="Arial" w:cs="Arial"/>
                <w:i/>
                <w:iCs/>
              </w:rPr>
            </w:pPr>
            <w:r w:rsidRPr="0055475C">
              <w:rPr>
                <w:rFonts w:ascii="Arial" w:hAnsi="Arial" w:cs="Arial"/>
                <w:i/>
                <w:iCs/>
              </w:rPr>
              <w:t>5v5</w:t>
            </w:r>
          </w:p>
        </w:tc>
        <w:tc>
          <w:tcPr>
            <w:tcW w:w="1076" w:type="dxa"/>
            <w:vAlign w:val="center"/>
          </w:tcPr>
          <w:p w14:paraId="561A07B6" w14:textId="77777777" w:rsidR="004D191A" w:rsidRPr="0055475C" w:rsidRDefault="004D191A" w:rsidP="00B51F87">
            <w:pPr>
              <w:jc w:val="both"/>
              <w:rPr>
                <w:rFonts w:ascii="Arial" w:hAnsi="Arial" w:cs="Arial"/>
                <w:i/>
                <w:iCs/>
              </w:rPr>
            </w:pPr>
            <w:r w:rsidRPr="0055475C">
              <w:rPr>
                <w:rFonts w:ascii="Arial" w:hAnsi="Arial" w:cs="Arial"/>
                <w:i/>
                <w:iCs/>
              </w:rPr>
              <w:t>30 x 20</w:t>
            </w:r>
          </w:p>
        </w:tc>
        <w:tc>
          <w:tcPr>
            <w:tcW w:w="1358" w:type="dxa"/>
            <w:vAlign w:val="center"/>
          </w:tcPr>
          <w:p w14:paraId="3FA6BF43" w14:textId="77777777" w:rsidR="004D191A" w:rsidRPr="0055475C" w:rsidRDefault="004D191A" w:rsidP="00B51F87">
            <w:pPr>
              <w:jc w:val="both"/>
              <w:rPr>
                <w:rFonts w:ascii="Arial" w:hAnsi="Arial" w:cs="Arial"/>
                <w:i/>
                <w:iCs/>
              </w:rPr>
            </w:pPr>
            <w:r w:rsidRPr="0055475C">
              <w:rPr>
                <w:rFonts w:ascii="Arial" w:hAnsi="Arial" w:cs="Arial"/>
                <w:i/>
                <w:iCs/>
              </w:rPr>
              <w:t>27.45 x 18.3</w:t>
            </w:r>
          </w:p>
        </w:tc>
        <w:tc>
          <w:tcPr>
            <w:tcW w:w="1213" w:type="dxa"/>
            <w:vAlign w:val="center"/>
          </w:tcPr>
          <w:p w14:paraId="7B0447A0" w14:textId="77777777" w:rsidR="004D191A" w:rsidRPr="0055475C" w:rsidRDefault="004D191A" w:rsidP="00B51F87">
            <w:pPr>
              <w:jc w:val="both"/>
              <w:rPr>
                <w:rFonts w:ascii="Arial" w:hAnsi="Arial" w:cs="Arial"/>
                <w:i/>
                <w:iCs/>
              </w:rPr>
            </w:pPr>
            <w:r w:rsidRPr="0055475C">
              <w:rPr>
                <w:rFonts w:ascii="Arial" w:hAnsi="Arial" w:cs="Arial"/>
                <w:i/>
                <w:iCs/>
              </w:rPr>
              <w:t>40 x 30</w:t>
            </w:r>
          </w:p>
        </w:tc>
        <w:tc>
          <w:tcPr>
            <w:tcW w:w="1484" w:type="dxa"/>
            <w:vAlign w:val="center"/>
          </w:tcPr>
          <w:p w14:paraId="6E3CC09B" w14:textId="77777777" w:rsidR="004D191A" w:rsidRPr="0055475C" w:rsidRDefault="004D191A" w:rsidP="00B51F87">
            <w:pPr>
              <w:jc w:val="both"/>
              <w:rPr>
                <w:rFonts w:ascii="Arial" w:hAnsi="Arial" w:cs="Arial"/>
                <w:i/>
                <w:iCs/>
              </w:rPr>
            </w:pPr>
            <w:r w:rsidRPr="0055475C">
              <w:rPr>
                <w:rFonts w:ascii="Arial" w:hAnsi="Arial" w:cs="Arial"/>
                <w:i/>
                <w:iCs/>
              </w:rPr>
              <w:t>36.3 x 27.45</w:t>
            </w:r>
          </w:p>
        </w:tc>
        <w:tc>
          <w:tcPr>
            <w:tcW w:w="1824" w:type="dxa"/>
            <w:vAlign w:val="center"/>
          </w:tcPr>
          <w:p w14:paraId="2BB5E156" w14:textId="77777777" w:rsidR="004D191A" w:rsidRPr="0055475C" w:rsidRDefault="004D191A" w:rsidP="00B51F87">
            <w:pPr>
              <w:jc w:val="both"/>
              <w:rPr>
                <w:rFonts w:ascii="Arial" w:hAnsi="Arial" w:cs="Arial"/>
                <w:i/>
                <w:iCs/>
              </w:rPr>
            </w:pPr>
            <w:r w:rsidRPr="0055475C">
              <w:rPr>
                <w:rFonts w:ascii="Arial" w:hAnsi="Arial" w:cs="Arial"/>
                <w:i/>
                <w:iCs/>
              </w:rPr>
              <w:t>12 x 6</w:t>
            </w:r>
          </w:p>
        </w:tc>
        <w:tc>
          <w:tcPr>
            <w:tcW w:w="1068" w:type="dxa"/>
            <w:vAlign w:val="center"/>
          </w:tcPr>
          <w:p w14:paraId="7B9270C9" w14:textId="77777777" w:rsidR="004D191A" w:rsidRPr="0055475C" w:rsidRDefault="004D191A" w:rsidP="00B51F87">
            <w:pPr>
              <w:jc w:val="both"/>
              <w:rPr>
                <w:rFonts w:ascii="Arial" w:hAnsi="Arial" w:cs="Arial"/>
                <w:i/>
                <w:iCs/>
              </w:rPr>
            </w:pPr>
            <w:r w:rsidRPr="0055475C">
              <w:rPr>
                <w:rFonts w:ascii="Arial" w:hAnsi="Arial" w:cs="Arial"/>
                <w:i/>
                <w:iCs/>
              </w:rPr>
              <w:t>3</w:t>
            </w:r>
          </w:p>
        </w:tc>
      </w:tr>
      <w:tr w:rsidR="004D191A" w:rsidRPr="0055475C" w14:paraId="48EBFB49" w14:textId="77777777" w:rsidTr="004D1B5C">
        <w:trPr>
          <w:trHeight w:val="283"/>
          <w:jc w:val="center"/>
        </w:trPr>
        <w:tc>
          <w:tcPr>
            <w:tcW w:w="978" w:type="dxa"/>
            <w:vAlign w:val="center"/>
          </w:tcPr>
          <w:p w14:paraId="14879E13" w14:textId="77777777" w:rsidR="004D191A" w:rsidRPr="0055475C" w:rsidRDefault="004D191A" w:rsidP="00B51F87">
            <w:pPr>
              <w:jc w:val="both"/>
              <w:rPr>
                <w:rFonts w:ascii="Arial" w:hAnsi="Arial" w:cs="Arial"/>
                <w:i/>
                <w:iCs/>
              </w:rPr>
            </w:pPr>
            <w:r w:rsidRPr="0055475C">
              <w:rPr>
                <w:rFonts w:ascii="Arial" w:hAnsi="Arial" w:cs="Arial"/>
                <w:i/>
                <w:iCs/>
              </w:rPr>
              <w:t>Year 3</w:t>
            </w:r>
          </w:p>
        </w:tc>
        <w:tc>
          <w:tcPr>
            <w:tcW w:w="1205" w:type="dxa"/>
            <w:vAlign w:val="center"/>
          </w:tcPr>
          <w:p w14:paraId="31C7EC9C" w14:textId="77777777" w:rsidR="004D191A" w:rsidRPr="0055475C" w:rsidRDefault="004D191A" w:rsidP="00B51F87">
            <w:pPr>
              <w:jc w:val="both"/>
              <w:rPr>
                <w:rFonts w:ascii="Arial" w:hAnsi="Arial" w:cs="Arial"/>
                <w:i/>
                <w:iCs/>
              </w:rPr>
            </w:pPr>
            <w:r w:rsidRPr="0055475C">
              <w:rPr>
                <w:rFonts w:ascii="Arial" w:hAnsi="Arial" w:cs="Arial"/>
                <w:i/>
                <w:iCs/>
              </w:rPr>
              <w:t>5v5</w:t>
            </w:r>
          </w:p>
        </w:tc>
        <w:tc>
          <w:tcPr>
            <w:tcW w:w="1076" w:type="dxa"/>
            <w:vAlign w:val="center"/>
          </w:tcPr>
          <w:p w14:paraId="5DCCEEDE" w14:textId="77777777" w:rsidR="004D191A" w:rsidRPr="0055475C" w:rsidRDefault="004D191A" w:rsidP="00B51F87">
            <w:pPr>
              <w:jc w:val="both"/>
              <w:rPr>
                <w:rFonts w:ascii="Arial" w:hAnsi="Arial" w:cs="Arial"/>
                <w:i/>
                <w:iCs/>
              </w:rPr>
            </w:pPr>
            <w:r w:rsidRPr="0055475C">
              <w:rPr>
                <w:rFonts w:ascii="Arial" w:hAnsi="Arial" w:cs="Arial"/>
                <w:i/>
                <w:iCs/>
              </w:rPr>
              <w:t>30 x 20</w:t>
            </w:r>
          </w:p>
        </w:tc>
        <w:tc>
          <w:tcPr>
            <w:tcW w:w="1358" w:type="dxa"/>
            <w:vAlign w:val="center"/>
          </w:tcPr>
          <w:p w14:paraId="19F49E75" w14:textId="77777777" w:rsidR="004D191A" w:rsidRPr="0055475C" w:rsidRDefault="004D191A" w:rsidP="00B51F87">
            <w:pPr>
              <w:jc w:val="both"/>
              <w:rPr>
                <w:rFonts w:ascii="Arial" w:hAnsi="Arial" w:cs="Arial"/>
                <w:i/>
                <w:iCs/>
              </w:rPr>
            </w:pPr>
            <w:r w:rsidRPr="0055475C">
              <w:rPr>
                <w:rFonts w:ascii="Arial" w:hAnsi="Arial" w:cs="Arial"/>
                <w:i/>
                <w:iCs/>
              </w:rPr>
              <w:t>27.45 x 18.3</w:t>
            </w:r>
          </w:p>
        </w:tc>
        <w:tc>
          <w:tcPr>
            <w:tcW w:w="1213" w:type="dxa"/>
            <w:vAlign w:val="center"/>
          </w:tcPr>
          <w:p w14:paraId="586F9FE1" w14:textId="77777777" w:rsidR="004D191A" w:rsidRPr="0055475C" w:rsidRDefault="004D191A" w:rsidP="00B51F87">
            <w:pPr>
              <w:jc w:val="both"/>
              <w:rPr>
                <w:rFonts w:ascii="Arial" w:hAnsi="Arial" w:cs="Arial"/>
                <w:i/>
                <w:iCs/>
              </w:rPr>
            </w:pPr>
            <w:r w:rsidRPr="0055475C">
              <w:rPr>
                <w:rFonts w:ascii="Arial" w:hAnsi="Arial" w:cs="Arial"/>
                <w:i/>
                <w:iCs/>
              </w:rPr>
              <w:t>40 x 30</w:t>
            </w:r>
          </w:p>
        </w:tc>
        <w:tc>
          <w:tcPr>
            <w:tcW w:w="1484" w:type="dxa"/>
            <w:vAlign w:val="center"/>
          </w:tcPr>
          <w:p w14:paraId="4D556F7A" w14:textId="77777777" w:rsidR="004D191A" w:rsidRPr="0055475C" w:rsidRDefault="004D191A" w:rsidP="00B51F87">
            <w:pPr>
              <w:jc w:val="both"/>
              <w:rPr>
                <w:rFonts w:ascii="Arial" w:hAnsi="Arial" w:cs="Arial"/>
                <w:i/>
                <w:iCs/>
              </w:rPr>
            </w:pPr>
            <w:r w:rsidRPr="0055475C">
              <w:rPr>
                <w:rFonts w:ascii="Arial" w:hAnsi="Arial" w:cs="Arial"/>
                <w:i/>
                <w:iCs/>
              </w:rPr>
              <w:t>36.3 x 27.45</w:t>
            </w:r>
          </w:p>
        </w:tc>
        <w:tc>
          <w:tcPr>
            <w:tcW w:w="1824" w:type="dxa"/>
          </w:tcPr>
          <w:p w14:paraId="61A27502" w14:textId="77777777" w:rsidR="004D191A" w:rsidRPr="0055475C" w:rsidRDefault="004D191A" w:rsidP="00B51F87">
            <w:pPr>
              <w:jc w:val="both"/>
              <w:rPr>
                <w:rFonts w:ascii="Arial" w:hAnsi="Arial" w:cs="Arial"/>
                <w:i/>
                <w:iCs/>
              </w:rPr>
            </w:pPr>
            <w:r w:rsidRPr="0055475C">
              <w:rPr>
                <w:rFonts w:ascii="Arial" w:hAnsi="Arial" w:cs="Arial"/>
                <w:i/>
                <w:iCs/>
              </w:rPr>
              <w:t>12 x 6</w:t>
            </w:r>
          </w:p>
        </w:tc>
        <w:tc>
          <w:tcPr>
            <w:tcW w:w="1068" w:type="dxa"/>
          </w:tcPr>
          <w:p w14:paraId="306FB7D4" w14:textId="77777777" w:rsidR="004D191A" w:rsidRPr="0055475C" w:rsidRDefault="004D191A" w:rsidP="00B51F87">
            <w:pPr>
              <w:jc w:val="both"/>
              <w:rPr>
                <w:rFonts w:ascii="Arial" w:hAnsi="Arial" w:cs="Arial"/>
                <w:i/>
                <w:iCs/>
              </w:rPr>
            </w:pPr>
            <w:r w:rsidRPr="0055475C">
              <w:rPr>
                <w:rFonts w:ascii="Arial" w:hAnsi="Arial" w:cs="Arial"/>
                <w:i/>
                <w:iCs/>
              </w:rPr>
              <w:t>3</w:t>
            </w:r>
          </w:p>
        </w:tc>
      </w:tr>
      <w:tr w:rsidR="004D191A" w:rsidRPr="0055475C" w14:paraId="161C1AA5" w14:textId="77777777" w:rsidTr="004D1B5C">
        <w:trPr>
          <w:trHeight w:val="283"/>
          <w:jc w:val="center"/>
        </w:trPr>
        <w:tc>
          <w:tcPr>
            <w:tcW w:w="978" w:type="dxa"/>
            <w:vAlign w:val="center"/>
          </w:tcPr>
          <w:p w14:paraId="2013ECFF" w14:textId="77777777" w:rsidR="004D191A" w:rsidRPr="0055475C" w:rsidRDefault="004D191A" w:rsidP="00B51F87">
            <w:pPr>
              <w:jc w:val="both"/>
              <w:rPr>
                <w:rFonts w:ascii="Arial" w:hAnsi="Arial" w:cs="Arial"/>
                <w:i/>
                <w:iCs/>
              </w:rPr>
            </w:pPr>
            <w:r w:rsidRPr="0055475C">
              <w:rPr>
                <w:rFonts w:ascii="Arial" w:hAnsi="Arial" w:cs="Arial"/>
                <w:i/>
                <w:iCs/>
              </w:rPr>
              <w:t>Year 4</w:t>
            </w:r>
          </w:p>
        </w:tc>
        <w:tc>
          <w:tcPr>
            <w:tcW w:w="1205" w:type="dxa"/>
            <w:vAlign w:val="center"/>
          </w:tcPr>
          <w:p w14:paraId="3777C56F" w14:textId="77777777" w:rsidR="004D191A" w:rsidRPr="0055475C" w:rsidRDefault="004D191A" w:rsidP="00B51F87">
            <w:pPr>
              <w:jc w:val="both"/>
              <w:rPr>
                <w:rFonts w:ascii="Arial" w:hAnsi="Arial" w:cs="Arial"/>
                <w:i/>
                <w:iCs/>
              </w:rPr>
            </w:pPr>
            <w:r w:rsidRPr="0055475C">
              <w:rPr>
                <w:rFonts w:ascii="Arial" w:hAnsi="Arial" w:cs="Arial"/>
                <w:i/>
                <w:iCs/>
              </w:rPr>
              <w:t>7v7</w:t>
            </w:r>
          </w:p>
        </w:tc>
        <w:tc>
          <w:tcPr>
            <w:tcW w:w="1076" w:type="dxa"/>
            <w:vAlign w:val="center"/>
          </w:tcPr>
          <w:p w14:paraId="08DE0227"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50 x 30</w:t>
            </w:r>
          </w:p>
        </w:tc>
        <w:tc>
          <w:tcPr>
            <w:tcW w:w="1358" w:type="dxa"/>
            <w:vAlign w:val="center"/>
          </w:tcPr>
          <w:p w14:paraId="480548F1"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45.75 x 27.45</w:t>
            </w:r>
          </w:p>
        </w:tc>
        <w:tc>
          <w:tcPr>
            <w:tcW w:w="1213" w:type="dxa"/>
            <w:vAlign w:val="center"/>
          </w:tcPr>
          <w:p w14:paraId="0DCC16ED"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60 x 40</w:t>
            </w:r>
          </w:p>
        </w:tc>
        <w:tc>
          <w:tcPr>
            <w:tcW w:w="1484" w:type="dxa"/>
            <w:vAlign w:val="center"/>
          </w:tcPr>
          <w:p w14:paraId="69983F9D" w14:textId="77777777" w:rsidR="004D191A" w:rsidRPr="0055475C" w:rsidRDefault="004D191A" w:rsidP="00B51F87">
            <w:pPr>
              <w:pStyle w:val="TableParagraph"/>
              <w:spacing w:before="0"/>
              <w:ind w:left="0" w:right="65"/>
              <w:jc w:val="both"/>
              <w:rPr>
                <w:rFonts w:ascii="Arial" w:eastAsiaTheme="minorHAnsi" w:hAnsi="Arial" w:cs="Arial"/>
                <w:i/>
                <w:iCs/>
                <w:lang w:val="en-GB"/>
              </w:rPr>
            </w:pPr>
            <w:r w:rsidRPr="0055475C">
              <w:rPr>
                <w:rFonts w:ascii="Arial" w:eastAsiaTheme="minorHAnsi" w:hAnsi="Arial" w:cs="Arial"/>
                <w:i/>
                <w:iCs/>
                <w:lang w:val="en-GB"/>
              </w:rPr>
              <w:t>54.9 x 36.6</w:t>
            </w:r>
          </w:p>
        </w:tc>
        <w:tc>
          <w:tcPr>
            <w:tcW w:w="1824" w:type="dxa"/>
          </w:tcPr>
          <w:p w14:paraId="10CD48BF"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12 x 6</w:t>
            </w:r>
          </w:p>
        </w:tc>
        <w:tc>
          <w:tcPr>
            <w:tcW w:w="1068" w:type="dxa"/>
          </w:tcPr>
          <w:p w14:paraId="2E6C91A4"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3</w:t>
            </w:r>
          </w:p>
        </w:tc>
      </w:tr>
      <w:tr w:rsidR="004D191A" w:rsidRPr="0055475C" w14:paraId="5AF32859" w14:textId="77777777" w:rsidTr="004D1B5C">
        <w:trPr>
          <w:trHeight w:val="283"/>
          <w:jc w:val="center"/>
        </w:trPr>
        <w:tc>
          <w:tcPr>
            <w:tcW w:w="978" w:type="dxa"/>
            <w:vAlign w:val="center"/>
          </w:tcPr>
          <w:p w14:paraId="4F36EC28" w14:textId="77777777" w:rsidR="004D191A" w:rsidRPr="0055475C" w:rsidRDefault="004D191A" w:rsidP="00B51F87">
            <w:pPr>
              <w:jc w:val="both"/>
              <w:rPr>
                <w:rFonts w:ascii="Arial" w:hAnsi="Arial" w:cs="Arial"/>
                <w:i/>
                <w:iCs/>
              </w:rPr>
            </w:pPr>
            <w:r w:rsidRPr="0055475C">
              <w:rPr>
                <w:rFonts w:ascii="Arial" w:hAnsi="Arial" w:cs="Arial"/>
                <w:i/>
                <w:iCs/>
              </w:rPr>
              <w:t>Year 5</w:t>
            </w:r>
          </w:p>
        </w:tc>
        <w:tc>
          <w:tcPr>
            <w:tcW w:w="1205" w:type="dxa"/>
            <w:vAlign w:val="center"/>
          </w:tcPr>
          <w:p w14:paraId="090E8790" w14:textId="77777777" w:rsidR="004D191A" w:rsidRPr="0055475C" w:rsidRDefault="004D191A" w:rsidP="00B51F87">
            <w:pPr>
              <w:jc w:val="both"/>
              <w:rPr>
                <w:rFonts w:ascii="Arial" w:hAnsi="Arial" w:cs="Arial"/>
                <w:i/>
                <w:iCs/>
              </w:rPr>
            </w:pPr>
            <w:r w:rsidRPr="0055475C">
              <w:rPr>
                <w:rFonts w:ascii="Arial" w:hAnsi="Arial" w:cs="Arial"/>
                <w:i/>
                <w:iCs/>
              </w:rPr>
              <w:t>7v7</w:t>
            </w:r>
          </w:p>
        </w:tc>
        <w:tc>
          <w:tcPr>
            <w:tcW w:w="1076" w:type="dxa"/>
            <w:vAlign w:val="center"/>
          </w:tcPr>
          <w:p w14:paraId="0D73484D"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50 x 30</w:t>
            </w:r>
          </w:p>
        </w:tc>
        <w:tc>
          <w:tcPr>
            <w:tcW w:w="1358" w:type="dxa"/>
            <w:vAlign w:val="center"/>
          </w:tcPr>
          <w:p w14:paraId="1AA9732A"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45.75 x 27.45</w:t>
            </w:r>
          </w:p>
        </w:tc>
        <w:tc>
          <w:tcPr>
            <w:tcW w:w="1213" w:type="dxa"/>
            <w:vAlign w:val="center"/>
          </w:tcPr>
          <w:p w14:paraId="71B3C6C8"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60 x 40</w:t>
            </w:r>
          </w:p>
        </w:tc>
        <w:tc>
          <w:tcPr>
            <w:tcW w:w="1484" w:type="dxa"/>
            <w:vAlign w:val="center"/>
          </w:tcPr>
          <w:p w14:paraId="18DDCD29" w14:textId="77777777" w:rsidR="004D191A" w:rsidRPr="0055475C" w:rsidRDefault="004D191A" w:rsidP="00B51F87">
            <w:pPr>
              <w:pStyle w:val="TableParagraph"/>
              <w:spacing w:before="0"/>
              <w:ind w:left="0" w:right="65"/>
              <w:jc w:val="both"/>
              <w:rPr>
                <w:rFonts w:ascii="Arial" w:eastAsiaTheme="minorHAnsi" w:hAnsi="Arial" w:cs="Arial"/>
                <w:i/>
                <w:iCs/>
                <w:lang w:val="en-GB"/>
              </w:rPr>
            </w:pPr>
            <w:r w:rsidRPr="0055475C">
              <w:rPr>
                <w:rFonts w:ascii="Arial" w:eastAsiaTheme="minorHAnsi" w:hAnsi="Arial" w:cs="Arial"/>
                <w:i/>
                <w:iCs/>
                <w:lang w:val="en-GB"/>
              </w:rPr>
              <w:t>54.9 x 36.6</w:t>
            </w:r>
          </w:p>
        </w:tc>
        <w:tc>
          <w:tcPr>
            <w:tcW w:w="1824" w:type="dxa"/>
          </w:tcPr>
          <w:p w14:paraId="101463F5"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12 x 6</w:t>
            </w:r>
          </w:p>
        </w:tc>
        <w:tc>
          <w:tcPr>
            <w:tcW w:w="1068" w:type="dxa"/>
          </w:tcPr>
          <w:p w14:paraId="794B5B1C"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3</w:t>
            </w:r>
          </w:p>
        </w:tc>
      </w:tr>
      <w:tr w:rsidR="004D191A" w:rsidRPr="0055475C" w14:paraId="0FBAAFD8" w14:textId="77777777" w:rsidTr="004D1B5C">
        <w:trPr>
          <w:trHeight w:val="283"/>
          <w:jc w:val="center"/>
        </w:trPr>
        <w:tc>
          <w:tcPr>
            <w:tcW w:w="978" w:type="dxa"/>
            <w:vAlign w:val="center"/>
          </w:tcPr>
          <w:p w14:paraId="3D5FBCD1" w14:textId="77777777" w:rsidR="004D191A" w:rsidRPr="0055475C" w:rsidRDefault="004D191A" w:rsidP="00B51F87">
            <w:pPr>
              <w:jc w:val="both"/>
              <w:rPr>
                <w:rFonts w:ascii="Arial" w:hAnsi="Arial" w:cs="Arial"/>
                <w:i/>
                <w:iCs/>
              </w:rPr>
            </w:pPr>
            <w:r w:rsidRPr="0055475C">
              <w:rPr>
                <w:rFonts w:ascii="Arial" w:hAnsi="Arial" w:cs="Arial"/>
                <w:i/>
                <w:iCs/>
              </w:rPr>
              <w:t>Year 6</w:t>
            </w:r>
          </w:p>
        </w:tc>
        <w:tc>
          <w:tcPr>
            <w:tcW w:w="1205" w:type="dxa"/>
            <w:vAlign w:val="center"/>
          </w:tcPr>
          <w:p w14:paraId="1CDB79A4" w14:textId="77777777" w:rsidR="004D191A" w:rsidRPr="0055475C" w:rsidRDefault="004D191A" w:rsidP="00B51F87">
            <w:pPr>
              <w:jc w:val="both"/>
              <w:rPr>
                <w:rFonts w:ascii="Arial" w:hAnsi="Arial" w:cs="Arial"/>
                <w:i/>
                <w:iCs/>
              </w:rPr>
            </w:pPr>
            <w:r w:rsidRPr="0055475C">
              <w:rPr>
                <w:rFonts w:ascii="Arial" w:hAnsi="Arial" w:cs="Arial"/>
                <w:i/>
                <w:iCs/>
              </w:rPr>
              <w:t>9v9</w:t>
            </w:r>
          </w:p>
        </w:tc>
        <w:tc>
          <w:tcPr>
            <w:tcW w:w="1076" w:type="dxa"/>
            <w:vAlign w:val="center"/>
          </w:tcPr>
          <w:p w14:paraId="2AD648A5"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70 x 40</w:t>
            </w:r>
          </w:p>
        </w:tc>
        <w:tc>
          <w:tcPr>
            <w:tcW w:w="1358" w:type="dxa"/>
            <w:vAlign w:val="center"/>
          </w:tcPr>
          <w:p w14:paraId="79ADA107"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64 x 36.6</w:t>
            </w:r>
          </w:p>
        </w:tc>
        <w:tc>
          <w:tcPr>
            <w:tcW w:w="1213" w:type="dxa"/>
            <w:vAlign w:val="center"/>
          </w:tcPr>
          <w:p w14:paraId="15078780"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80 x 50</w:t>
            </w:r>
          </w:p>
        </w:tc>
        <w:tc>
          <w:tcPr>
            <w:tcW w:w="1484" w:type="dxa"/>
            <w:vAlign w:val="center"/>
          </w:tcPr>
          <w:p w14:paraId="5CE5FA03" w14:textId="77777777" w:rsidR="004D191A" w:rsidRPr="0055475C" w:rsidRDefault="004D191A" w:rsidP="00B51F87">
            <w:pPr>
              <w:pStyle w:val="TableParagraph"/>
              <w:spacing w:before="0"/>
              <w:ind w:left="0" w:right="65"/>
              <w:jc w:val="both"/>
              <w:rPr>
                <w:rFonts w:ascii="Arial" w:eastAsiaTheme="minorHAnsi" w:hAnsi="Arial" w:cs="Arial"/>
                <w:i/>
                <w:iCs/>
                <w:lang w:val="en-GB"/>
              </w:rPr>
            </w:pPr>
            <w:r w:rsidRPr="0055475C">
              <w:rPr>
                <w:rFonts w:ascii="Arial" w:eastAsiaTheme="minorHAnsi" w:hAnsi="Arial" w:cs="Arial"/>
                <w:i/>
                <w:iCs/>
                <w:lang w:val="en-GB"/>
              </w:rPr>
              <w:t>73.15 x 45.75</w:t>
            </w:r>
          </w:p>
        </w:tc>
        <w:tc>
          <w:tcPr>
            <w:tcW w:w="1824" w:type="dxa"/>
          </w:tcPr>
          <w:p w14:paraId="7DB52DFC"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16 x 7</w:t>
            </w:r>
          </w:p>
        </w:tc>
        <w:tc>
          <w:tcPr>
            <w:tcW w:w="1068" w:type="dxa"/>
          </w:tcPr>
          <w:p w14:paraId="2AB22824"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4</w:t>
            </w:r>
          </w:p>
        </w:tc>
      </w:tr>
      <w:tr w:rsidR="004D191A" w:rsidRPr="0055475C" w14:paraId="33F25B25" w14:textId="77777777" w:rsidTr="004D1B5C">
        <w:trPr>
          <w:trHeight w:val="283"/>
          <w:jc w:val="center"/>
        </w:trPr>
        <w:tc>
          <w:tcPr>
            <w:tcW w:w="978" w:type="dxa"/>
            <w:vAlign w:val="center"/>
          </w:tcPr>
          <w:p w14:paraId="07F89EE1" w14:textId="77777777" w:rsidR="004D191A" w:rsidRPr="0055475C" w:rsidRDefault="004D191A" w:rsidP="00B51F87">
            <w:pPr>
              <w:jc w:val="both"/>
              <w:rPr>
                <w:rFonts w:ascii="Arial" w:hAnsi="Arial" w:cs="Arial"/>
                <w:i/>
                <w:iCs/>
              </w:rPr>
            </w:pPr>
            <w:r w:rsidRPr="0055475C">
              <w:rPr>
                <w:rFonts w:ascii="Arial" w:hAnsi="Arial" w:cs="Arial"/>
                <w:i/>
                <w:iCs/>
              </w:rPr>
              <w:t>Year 7</w:t>
            </w:r>
          </w:p>
        </w:tc>
        <w:tc>
          <w:tcPr>
            <w:tcW w:w="1205" w:type="dxa"/>
            <w:vAlign w:val="center"/>
          </w:tcPr>
          <w:p w14:paraId="67F3D40F" w14:textId="77777777" w:rsidR="004D191A" w:rsidRPr="0055475C" w:rsidRDefault="004D191A" w:rsidP="00B51F87">
            <w:pPr>
              <w:jc w:val="both"/>
              <w:rPr>
                <w:rFonts w:ascii="Arial" w:hAnsi="Arial" w:cs="Arial"/>
                <w:i/>
                <w:iCs/>
              </w:rPr>
            </w:pPr>
            <w:r w:rsidRPr="0055475C">
              <w:rPr>
                <w:rFonts w:ascii="Arial" w:hAnsi="Arial" w:cs="Arial"/>
                <w:i/>
                <w:iCs/>
              </w:rPr>
              <w:t>9v9</w:t>
            </w:r>
          </w:p>
        </w:tc>
        <w:tc>
          <w:tcPr>
            <w:tcW w:w="1076" w:type="dxa"/>
            <w:vAlign w:val="center"/>
          </w:tcPr>
          <w:p w14:paraId="101B37BE"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70 x 40</w:t>
            </w:r>
          </w:p>
        </w:tc>
        <w:tc>
          <w:tcPr>
            <w:tcW w:w="1358" w:type="dxa"/>
            <w:vAlign w:val="center"/>
          </w:tcPr>
          <w:p w14:paraId="7F3623E6"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64 x 36.6</w:t>
            </w:r>
          </w:p>
        </w:tc>
        <w:tc>
          <w:tcPr>
            <w:tcW w:w="1213" w:type="dxa"/>
            <w:vAlign w:val="center"/>
          </w:tcPr>
          <w:p w14:paraId="5B0C3161"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80 x 50</w:t>
            </w:r>
          </w:p>
        </w:tc>
        <w:tc>
          <w:tcPr>
            <w:tcW w:w="1484" w:type="dxa"/>
            <w:vAlign w:val="center"/>
          </w:tcPr>
          <w:p w14:paraId="7DCF35C5" w14:textId="77777777" w:rsidR="004D191A" w:rsidRPr="0055475C" w:rsidRDefault="004D191A" w:rsidP="00B51F87">
            <w:pPr>
              <w:pStyle w:val="TableParagraph"/>
              <w:spacing w:before="0"/>
              <w:ind w:left="0" w:right="65"/>
              <w:jc w:val="both"/>
              <w:rPr>
                <w:rFonts w:ascii="Arial" w:eastAsiaTheme="minorHAnsi" w:hAnsi="Arial" w:cs="Arial"/>
                <w:i/>
                <w:iCs/>
                <w:lang w:val="en-GB"/>
              </w:rPr>
            </w:pPr>
            <w:r w:rsidRPr="0055475C">
              <w:rPr>
                <w:rFonts w:ascii="Arial" w:eastAsiaTheme="minorHAnsi" w:hAnsi="Arial" w:cs="Arial"/>
                <w:i/>
                <w:iCs/>
                <w:lang w:val="en-GB"/>
              </w:rPr>
              <w:t>73.15 x 45.75</w:t>
            </w:r>
          </w:p>
        </w:tc>
        <w:tc>
          <w:tcPr>
            <w:tcW w:w="1824" w:type="dxa"/>
          </w:tcPr>
          <w:p w14:paraId="114EB71D"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16 x 7</w:t>
            </w:r>
          </w:p>
        </w:tc>
        <w:tc>
          <w:tcPr>
            <w:tcW w:w="1068" w:type="dxa"/>
          </w:tcPr>
          <w:p w14:paraId="13D3806C"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4</w:t>
            </w:r>
          </w:p>
        </w:tc>
      </w:tr>
      <w:tr w:rsidR="004D191A" w:rsidRPr="0055475C" w14:paraId="1CB1CB66" w14:textId="77777777" w:rsidTr="004D1B5C">
        <w:trPr>
          <w:trHeight w:val="283"/>
          <w:jc w:val="center"/>
        </w:trPr>
        <w:tc>
          <w:tcPr>
            <w:tcW w:w="978" w:type="dxa"/>
            <w:vAlign w:val="center"/>
          </w:tcPr>
          <w:p w14:paraId="739F5ED9" w14:textId="77777777" w:rsidR="004D191A" w:rsidRPr="0055475C" w:rsidRDefault="004D191A" w:rsidP="00B51F87">
            <w:pPr>
              <w:jc w:val="both"/>
              <w:rPr>
                <w:rFonts w:ascii="Arial" w:hAnsi="Arial" w:cs="Arial"/>
                <w:i/>
                <w:iCs/>
              </w:rPr>
            </w:pPr>
            <w:r w:rsidRPr="0055475C">
              <w:rPr>
                <w:rFonts w:ascii="Arial" w:hAnsi="Arial" w:cs="Arial"/>
                <w:i/>
                <w:iCs/>
              </w:rPr>
              <w:t>Year 8</w:t>
            </w:r>
          </w:p>
        </w:tc>
        <w:tc>
          <w:tcPr>
            <w:tcW w:w="1205" w:type="dxa"/>
            <w:vAlign w:val="center"/>
          </w:tcPr>
          <w:p w14:paraId="4406A4D1"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4DEDB4AD"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90 x 50</w:t>
            </w:r>
          </w:p>
        </w:tc>
        <w:tc>
          <w:tcPr>
            <w:tcW w:w="1358" w:type="dxa"/>
            <w:vAlign w:val="center"/>
          </w:tcPr>
          <w:p w14:paraId="33392704"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82.3 x 45.75</w:t>
            </w:r>
          </w:p>
        </w:tc>
        <w:tc>
          <w:tcPr>
            <w:tcW w:w="1213" w:type="dxa"/>
            <w:vAlign w:val="center"/>
          </w:tcPr>
          <w:p w14:paraId="329A99F3"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100 x 60</w:t>
            </w:r>
          </w:p>
        </w:tc>
        <w:tc>
          <w:tcPr>
            <w:tcW w:w="1484" w:type="dxa"/>
            <w:vAlign w:val="center"/>
          </w:tcPr>
          <w:p w14:paraId="7010BC6B"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91.44 x 54.9</w:t>
            </w:r>
          </w:p>
        </w:tc>
        <w:tc>
          <w:tcPr>
            <w:tcW w:w="1824" w:type="dxa"/>
          </w:tcPr>
          <w:p w14:paraId="4D19371A"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21 x 7</w:t>
            </w:r>
          </w:p>
        </w:tc>
        <w:tc>
          <w:tcPr>
            <w:tcW w:w="1068" w:type="dxa"/>
          </w:tcPr>
          <w:p w14:paraId="5B63BF61"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4</w:t>
            </w:r>
          </w:p>
        </w:tc>
      </w:tr>
      <w:tr w:rsidR="004D191A" w:rsidRPr="0055475C" w14:paraId="3659A232" w14:textId="77777777" w:rsidTr="004D1B5C">
        <w:trPr>
          <w:trHeight w:val="283"/>
          <w:jc w:val="center"/>
        </w:trPr>
        <w:tc>
          <w:tcPr>
            <w:tcW w:w="978" w:type="dxa"/>
            <w:vAlign w:val="center"/>
          </w:tcPr>
          <w:p w14:paraId="6BD4D5C1" w14:textId="77777777" w:rsidR="004D191A" w:rsidRPr="0055475C" w:rsidRDefault="004D191A" w:rsidP="00B51F87">
            <w:pPr>
              <w:jc w:val="both"/>
              <w:rPr>
                <w:rFonts w:ascii="Arial" w:hAnsi="Arial" w:cs="Arial"/>
                <w:i/>
                <w:iCs/>
              </w:rPr>
            </w:pPr>
            <w:r w:rsidRPr="0055475C">
              <w:rPr>
                <w:rFonts w:ascii="Arial" w:hAnsi="Arial" w:cs="Arial"/>
                <w:i/>
                <w:iCs/>
              </w:rPr>
              <w:t>Year 9</w:t>
            </w:r>
          </w:p>
        </w:tc>
        <w:tc>
          <w:tcPr>
            <w:tcW w:w="1205" w:type="dxa"/>
            <w:vAlign w:val="center"/>
          </w:tcPr>
          <w:p w14:paraId="5F1934D0"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650BF863"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90 x 50</w:t>
            </w:r>
          </w:p>
        </w:tc>
        <w:tc>
          <w:tcPr>
            <w:tcW w:w="1358" w:type="dxa"/>
            <w:vAlign w:val="center"/>
          </w:tcPr>
          <w:p w14:paraId="1744CC3A"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82.3 x 45.75</w:t>
            </w:r>
          </w:p>
        </w:tc>
        <w:tc>
          <w:tcPr>
            <w:tcW w:w="1213" w:type="dxa"/>
            <w:vAlign w:val="center"/>
          </w:tcPr>
          <w:p w14:paraId="455B93E1"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100 x 60</w:t>
            </w:r>
          </w:p>
        </w:tc>
        <w:tc>
          <w:tcPr>
            <w:tcW w:w="1484" w:type="dxa"/>
            <w:vAlign w:val="center"/>
          </w:tcPr>
          <w:p w14:paraId="6544EB2A"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91.44 x 54.9</w:t>
            </w:r>
          </w:p>
        </w:tc>
        <w:tc>
          <w:tcPr>
            <w:tcW w:w="1824" w:type="dxa"/>
          </w:tcPr>
          <w:p w14:paraId="1FFE8E97"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21 x 7</w:t>
            </w:r>
          </w:p>
        </w:tc>
        <w:tc>
          <w:tcPr>
            <w:tcW w:w="1068" w:type="dxa"/>
          </w:tcPr>
          <w:p w14:paraId="03B0F2A7"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4</w:t>
            </w:r>
          </w:p>
        </w:tc>
      </w:tr>
      <w:tr w:rsidR="004D191A" w:rsidRPr="0055475C" w14:paraId="335DAE62" w14:textId="77777777" w:rsidTr="004D1B5C">
        <w:trPr>
          <w:trHeight w:val="283"/>
          <w:jc w:val="center"/>
        </w:trPr>
        <w:tc>
          <w:tcPr>
            <w:tcW w:w="978" w:type="dxa"/>
            <w:vAlign w:val="center"/>
          </w:tcPr>
          <w:p w14:paraId="27B0347A" w14:textId="77777777" w:rsidR="004D191A" w:rsidRPr="0055475C" w:rsidRDefault="004D191A" w:rsidP="00B51F87">
            <w:pPr>
              <w:jc w:val="both"/>
              <w:rPr>
                <w:rFonts w:ascii="Arial" w:hAnsi="Arial" w:cs="Arial"/>
                <w:i/>
                <w:iCs/>
              </w:rPr>
            </w:pPr>
            <w:r w:rsidRPr="0055475C">
              <w:rPr>
                <w:rFonts w:ascii="Arial" w:hAnsi="Arial" w:cs="Arial"/>
                <w:i/>
                <w:iCs/>
              </w:rPr>
              <w:t>Year 10</w:t>
            </w:r>
          </w:p>
        </w:tc>
        <w:tc>
          <w:tcPr>
            <w:tcW w:w="1205" w:type="dxa"/>
            <w:vAlign w:val="center"/>
          </w:tcPr>
          <w:p w14:paraId="2DD9FDC5"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1EE9330E"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90 x 50</w:t>
            </w:r>
          </w:p>
        </w:tc>
        <w:tc>
          <w:tcPr>
            <w:tcW w:w="1358" w:type="dxa"/>
            <w:vAlign w:val="center"/>
          </w:tcPr>
          <w:p w14:paraId="7358544F"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82.3 x 45.75</w:t>
            </w:r>
          </w:p>
        </w:tc>
        <w:tc>
          <w:tcPr>
            <w:tcW w:w="1213" w:type="dxa"/>
            <w:vAlign w:val="center"/>
          </w:tcPr>
          <w:p w14:paraId="1EA74BB2"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110 x 70</w:t>
            </w:r>
          </w:p>
        </w:tc>
        <w:tc>
          <w:tcPr>
            <w:tcW w:w="1484" w:type="dxa"/>
            <w:vAlign w:val="center"/>
          </w:tcPr>
          <w:p w14:paraId="130F9BD9"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100.58 x 64</w:t>
            </w:r>
          </w:p>
        </w:tc>
        <w:tc>
          <w:tcPr>
            <w:tcW w:w="1824" w:type="dxa"/>
          </w:tcPr>
          <w:p w14:paraId="58DA7F70"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24 x 8</w:t>
            </w:r>
          </w:p>
        </w:tc>
        <w:tc>
          <w:tcPr>
            <w:tcW w:w="1068" w:type="dxa"/>
          </w:tcPr>
          <w:p w14:paraId="5157E0F3"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w:t>
            </w:r>
          </w:p>
        </w:tc>
      </w:tr>
      <w:tr w:rsidR="004D191A" w:rsidRPr="0055475C" w14:paraId="5EB3B474" w14:textId="77777777" w:rsidTr="004D1B5C">
        <w:trPr>
          <w:trHeight w:val="283"/>
          <w:jc w:val="center"/>
        </w:trPr>
        <w:tc>
          <w:tcPr>
            <w:tcW w:w="978" w:type="dxa"/>
            <w:vAlign w:val="center"/>
          </w:tcPr>
          <w:p w14:paraId="2BF7B2DB" w14:textId="77777777" w:rsidR="004D191A" w:rsidRPr="0055475C" w:rsidRDefault="004D191A" w:rsidP="00B51F87">
            <w:pPr>
              <w:jc w:val="both"/>
              <w:rPr>
                <w:rFonts w:ascii="Arial" w:hAnsi="Arial" w:cs="Arial"/>
                <w:i/>
                <w:iCs/>
              </w:rPr>
            </w:pPr>
            <w:r w:rsidRPr="0055475C">
              <w:rPr>
                <w:rFonts w:ascii="Arial" w:hAnsi="Arial" w:cs="Arial"/>
                <w:i/>
                <w:iCs/>
              </w:rPr>
              <w:t>Year 11</w:t>
            </w:r>
          </w:p>
        </w:tc>
        <w:tc>
          <w:tcPr>
            <w:tcW w:w="1205" w:type="dxa"/>
            <w:vAlign w:val="center"/>
          </w:tcPr>
          <w:p w14:paraId="58953973"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6FC9CBF6"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90 x 50</w:t>
            </w:r>
          </w:p>
        </w:tc>
        <w:tc>
          <w:tcPr>
            <w:tcW w:w="1358" w:type="dxa"/>
            <w:vAlign w:val="center"/>
          </w:tcPr>
          <w:p w14:paraId="2BA29EBE"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82.3 x 45.75</w:t>
            </w:r>
          </w:p>
        </w:tc>
        <w:tc>
          <w:tcPr>
            <w:tcW w:w="1213" w:type="dxa"/>
            <w:vAlign w:val="center"/>
          </w:tcPr>
          <w:p w14:paraId="18B0BAF7"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110 x 70</w:t>
            </w:r>
          </w:p>
        </w:tc>
        <w:tc>
          <w:tcPr>
            <w:tcW w:w="1484" w:type="dxa"/>
            <w:vAlign w:val="center"/>
          </w:tcPr>
          <w:p w14:paraId="4F014456"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100.58 x 64</w:t>
            </w:r>
          </w:p>
        </w:tc>
        <w:tc>
          <w:tcPr>
            <w:tcW w:w="1824" w:type="dxa"/>
          </w:tcPr>
          <w:p w14:paraId="7EA77054"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24 x 8</w:t>
            </w:r>
          </w:p>
        </w:tc>
        <w:tc>
          <w:tcPr>
            <w:tcW w:w="1068" w:type="dxa"/>
          </w:tcPr>
          <w:p w14:paraId="788D4597"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w:t>
            </w:r>
          </w:p>
        </w:tc>
      </w:tr>
      <w:tr w:rsidR="004D191A" w:rsidRPr="0055475C" w14:paraId="3A50A303" w14:textId="77777777" w:rsidTr="004D1B5C">
        <w:trPr>
          <w:trHeight w:val="283"/>
          <w:jc w:val="center"/>
        </w:trPr>
        <w:tc>
          <w:tcPr>
            <w:tcW w:w="978" w:type="dxa"/>
            <w:vAlign w:val="center"/>
          </w:tcPr>
          <w:p w14:paraId="2F1EB70F" w14:textId="77777777" w:rsidR="004D191A" w:rsidRPr="0055475C" w:rsidRDefault="004D191A" w:rsidP="00B51F87">
            <w:pPr>
              <w:jc w:val="both"/>
              <w:rPr>
                <w:rFonts w:ascii="Arial" w:hAnsi="Arial" w:cs="Arial"/>
                <w:i/>
                <w:iCs/>
              </w:rPr>
            </w:pPr>
            <w:r w:rsidRPr="0055475C">
              <w:rPr>
                <w:rFonts w:ascii="Arial" w:hAnsi="Arial" w:cs="Arial"/>
                <w:i/>
                <w:iCs/>
              </w:rPr>
              <w:t>Year 12</w:t>
            </w:r>
          </w:p>
        </w:tc>
        <w:tc>
          <w:tcPr>
            <w:tcW w:w="1205" w:type="dxa"/>
            <w:vAlign w:val="center"/>
          </w:tcPr>
          <w:p w14:paraId="48618A06"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60F8DE45"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100 x 50</w:t>
            </w:r>
          </w:p>
        </w:tc>
        <w:tc>
          <w:tcPr>
            <w:tcW w:w="1358" w:type="dxa"/>
            <w:vAlign w:val="center"/>
          </w:tcPr>
          <w:p w14:paraId="4673F1F4"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91.44 x 45.75</w:t>
            </w:r>
          </w:p>
        </w:tc>
        <w:tc>
          <w:tcPr>
            <w:tcW w:w="1213" w:type="dxa"/>
            <w:vAlign w:val="center"/>
          </w:tcPr>
          <w:p w14:paraId="69160544"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130 x 100</w:t>
            </w:r>
          </w:p>
        </w:tc>
        <w:tc>
          <w:tcPr>
            <w:tcW w:w="1484" w:type="dxa"/>
            <w:vAlign w:val="center"/>
          </w:tcPr>
          <w:p w14:paraId="0CD4E390"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118.87 x 91.44</w:t>
            </w:r>
          </w:p>
        </w:tc>
        <w:tc>
          <w:tcPr>
            <w:tcW w:w="1824" w:type="dxa"/>
          </w:tcPr>
          <w:p w14:paraId="5E2AC754"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24 x 8</w:t>
            </w:r>
          </w:p>
        </w:tc>
        <w:tc>
          <w:tcPr>
            <w:tcW w:w="1068" w:type="dxa"/>
          </w:tcPr>
          <w:p w14:paraId="2A2DCE50"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w:t>
            </w:r>
          </w:p>
        </w:tc>
      </w:tr>
      <w:tr w:rsidR="004D191A" w:rsidRPr="0055475C" w14:paraId="0FE28504" w14:textId="77777777" w:rsidTr="004D1B5C">
        <w:trPr>
          <w:trHeight w:val="283"/>
          <w:jc w:val="center"/>
        </w:trPr>
        <w:tc>
          <w:tcPr>
            <w:tcW w:w="978" w:type="dxa"/>
            <w:vAlign w:val="center"/>
          </w:tcPr>
          <w:p w14:paraId="428A7CA9" w14:textId="77777777" w:rsidR="004D191A" w:rsidRPr="0055475C" w:rsidRDefault="004D191A" w:rsidP="00B51F87">
            <w:pPr>
              <w:jc w:val="both"/>
              <w:rPr>
                <w:rFonts w:ascii="Arial" w:hAnsi="Arial" w:cs="Arial"/>
                <w:i/>
                <w:iCs/>
              </w:rPr>
            </w:pPr>
            <w:r w:rsidRPr="0055475C">
              <w:rPr>
                <w:rFonts w:ascii="Arial" w:hAnsi="Arial" w:cs="Arial"/>
                <w:i/>
                <w:iCs/>
              </w:rPr>
              <w:t>Year 13</w:t>
            </w:r>
          </w:p>
        </w:tc>
        <w:tc>
          <w:tcPr>
            <w:tcW w:w="1205" w:type="dxa"/>
            <w:vAlign w:val="center"/>
          </w:tcPr>
          <w:p w14:paraId="55DD3FAD" w14:textId="77777777" w:rsidR="004D191A" w:rsidRPr="0055475C" w:rsidRDefault="004D191A" w:rsidP="00B51F87">
            <w:pPr>
              <w:jc w:val="both"/>
              <w:rPr>
                <w:rFonts w:ascii="Arial" w:hAnsi="Arial" w:cs="Arial"/>
                <w:i/>
                <w:iCs/>
              </w:rPr>
            </w:pPr>
            <w:r w:rsidRPr="0055475C">
              <w:rPr>
                <w:rFonts w:ascii="Arial" w:hAnsi="Arial" w:cs="Arial"/>
                <w:i/>
                <w:iCs/>
              </w:rPr>
              <w:t>11v11</w:t>
            </w:r>
          </w:p>
        </w:tc>
        <w:tc>
          <w:tcPr>
            <w:tcW w:w="1076" w:type="dxa"/>
            <w:vAlign w:val="center"/>
          </w:tcPr>
          <w:p w14:paraId="23E0B959"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100 x 50</w:t>
            </w:r>
          </w:p>
        </w:tc>
        <w:tc>
          <w:tcPr>
            <w:tcW w:w="1358" w:type="dxa"/>
            <w:vAlign w:val="center"/>
          </w:tcPr>
          <w:p w14:paraId="7F335B94" w14:textId="77777777" w:rsidR="004D191A" w:rsidRPr="0055475C" w:rsidRDefault="004D191A" w:rsidP="00B51F87">
            <w:pPr>
              <w:pStyle w:val="TableParagraph"/>
              <w:spacing w:before="0"/>
              <w:ind w:left="0" w:right="38"/>
              <w:jc w:val="both"/>
              <w:rPr>
                <w:rFonts w:ascii="Arial" w:eastAsiaTheme="minorHAnsi" w:hAnsi="Arial" w:cs="Arial"/>
                <w:i/>
                <w:iCs/>
                <w:lang w:val="en-GB"/>
              </w:rPr>
            </w:pPr>
            <w:r w:rsidRPr="0055475C">
              <w:rPr>
                <w:rFonts w:ascii="Arial" w:eastAsiaTheme="minorHAnsi" w:hAnsi="Arial" w:cs="Arial"/>
                <w:i/>
                <w:iCs/>
                <w:lang w:val="en-GB"/>
              </w:rPr>
              <w:t>91.44 x 45.75</w:t>
            </w:r>
          </w:p>
        </w:tc>
        <w:tc>
          <w:tcPr>
            <w:tcW w:w="1213" w:type="dxa"/>
            <w:vAlign w:val="center"/>
          </w:tcPr>
          <w:p w14:paraId="704D2B35" w14:textId="77777777" w:rsidR="004D191A" w:rsidRPr="0055475C" w:rsidRDefault="004D191A" w:rsidP="00B51F87">
            <w:pPr>
              <w:pStyle w:val="TableParagraph"/>
              <w:spacing w:before="0"/>
              <w:ind w:left="0" w:right="55"/>
              <w:jc w:val="both"/>
              <w:rPr>
                <w:rFonts w:ascii="Arial" w:eastAsiaTheme="minorHAnsi" w:hAnsi="Arial" w:cs="Arial"/>
                <w:i/>
                <w:iCs/>
                <w:lang w:val="en-GB"/>
              </w:rPr>
            </w:pPr>
            <w:r w:rsidRPr="0055475C">
              <w:rPr>
                <w:rFonts w:ascii="Arial" w:eastAsiaTheme="minorHAnsi" w:hAnsi="Arial" w:cs="Arial"/>
                <w:i/>
                <w:iCs/>
                <w:lang w:val="en-GB"/>
              </w:rPr>
              <w:t>130 x 100</w:t>
            </w:r>
          </w:p>
        </w:tc>
        <w:tc>
          <w:tcPr>
            <w:tcW w:w="1484" w:type="dxa"/>
            <w:vAlign w:val="center"/>
          </w:tcPr>
          <w:p w14:paraId="5B7F8690"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118.87 x 91.44</w:t>
            </w:r>
          </w:p>
        </w:tc>
        <w:tc>
          <w:tcPr>
            <w:tcW w:w="1824" w:type="dxa"/>
          </w:tcPr>
          <w:p w14:paraId="465A3B52" w14:textId="77777777" w:rsidR="004D191A" w:rsidRPr="0055475C" w:rsidRDefault="004D191A" w:rsidP="00B51F87">
            <w:pPr>
              <w:pStyle w:val="TableParagraph"/>
              <w:spacing w:before="0"/>
              <w:ind w:left="0" w:right="98"/>
              <w:jc w:val="both"/>
              <w:rPr>
                <w:rFonts w:ascii="Arial" w:eastAsiaTheme="minorHAnsi" w:hAnsi="Arial" w:cs="Arial"/>
                <w:i/>
                <w:iCs/>
                <w:lang w:val="en-GB"/>
              </w:rPr>
            </w:pPr>
            <w:r w:rsidRPr="0055475C">
              <w:rPr>
                <w:rFonts w:ascii="Arial" w:eastAsiaTheme="minorHAnsi" w:hAnsi="Arial" w:cs="Arial"/>
                <w:i/>
                <w:iCs/>
                <w:lang w:val="en-GB"/>
              </w:rPr>
              <w:t>24 x 8</w:t>
            </w:r>
          </w:p>
        </w:tc>
        <w:tc>
          <w:tcPr>
            <w:tcW w:w="1068" w:type="dxa"/>
          </w:tcPr>
          <w:p w14:paraId="0EA2A00B" w14:textId="77777777" w:rsidR="004D191A" w:rsidRPr="0055475C" w:rsidRDefault="004D191A" w:rsidP="00B51F87">
            <w:pPr>
              <w:pStyle w:val="TableParagraph"/>
              <w:spacing w:before="0"/>
              <w:ind w:left="0"/>
              <w:jc w:val="both"/>
              <w:rPr>
                <w:rFonts w:ascii="Arial" w:eastAsiaTheme="minorHAnsi" w:hAnsi="Arial" w:cs="Arial"/>
                <w:i/>
                <w:iCs/>
                <w:lang w:val="en-GB"/>
              </w:rPr>
            </w:pPr>
            <w:r w:rsidRPr="0055475C">
              <w:rPr>
                <w:rFonts w:ascii="Arial" w:eastAsiaTheme="minorHAnsi" w:hAnsi="Arial" w:cs="Arial"/>
                <w:i/>
                <w:iCs/>
                <w:lang w:val="en-GB"/>
              </w:rPr>
              <w:t>5</w:t>
            </w:r>
          </w:p>
        </w:tc>
      </w:tr>
    </w:tbl>
    <w:p w14:paraId="7ADDADE9" w14:textId="263157FF" w:rsidR="0055475C" w:rsidRPr="0055475C" w:rsidRDefault="0055475C" w:rsidP="00B51F87">
      <w:pPr>
        <w:spacing w:after="0" w:line="240" w:lineRule="auto"/>
        <w:rPr>
          <w:rFonts w:ascii="Arial" w:hAnsi="Arial" w:cs="Arial"/>
          <w:b/>
          <w:bCs/>
          <w:i/>
          <w:iCs/>
          <w:sz w:val="20"/>
          <w:szCs w:val="20"/>
        </w:rPr>
      </w:pPr>
    </w:p>
    <w:p w14:paraId="582FD450" w14:textId="77777777" w:rsidR="0055475C" w:rsidRPr="0055475C" w:rsidRDefault="0055475C">
      <w:pPr>
        <w:rPr>
          <w:rFonts w:ascii="Arial" w:hAnsi="Arial" w:cs="Arial"/>
          <w:b/>
          <w:bCs/>
          <w:sz w:val="20"/>
          <w:szCs w:val="20"/>
        </w:rPr>
      </w:pPr>
    </w:p>
    <w:p w14:paraId="073F3CAB" w14:textId="77777777" w:rsidR="0055475C" w:rsidRPr="0055475C" w:rsidRDefault="0055475C">
      <w:pPr>
        <w:rPr>
          <w:rFonts w:ascii="Arial" w:hAnsi="Arial" w:cs="Arial"/>
          <w:b/>
          <w:bCs/>
          <w:sz w:val="20"/>
          <w:szCs w:val="20"/>
        </w:rPr>
      </w:pPr>
      <w:r w:rsidRPr="0055475C">
        <w:rPr>
          <w:rFonts w:ascii="Arial" w:hAnsi="Arial" w:cs="Arial"/>
          <w:b/>
          <w:bCs/>
          <w:sz w:val="20"/>
          <w:szCs w:val="20"/>
        </w:rPr>
        <w:br w:type="page"/>
      </w:r>
    </w:p>
    <w:p w14:paraId="74F4F0FE" w14:textId="77777777" w:rsidR="0055475C" w:rsidRPr="0055475C" w:rsidRDefault="0055475C">
      <w:pPr>
        <w:rPr>
          <w:rFonts w:ascii="Arial" w:hAnsi="Arial" w:cs="Arial"/>
          <w:b/>
          <w:bCs/>
          <w:sz w:val="20"/>
          <w:szCs w:val="20"/>
        </w:rPr>
      </w:pPr>
      <w:r w:rsidRPr="0055475C">
        <w:rPr>
          <w:rFonts w:ascii="Arial" w:hAnsi="Arial" w:cs="Arial"/>
          <w:b/>
          <w:bCs/>
          <w:sz w:val="20"/>
          <w:szCs w:val="20"/>
        </w:rPr>
        <w:lastRenderedPageBreak/>
        <w:t>Table 2, for rule 10</w:t>
      </w:r>
    </w:p>
    <w:tbl>
      <w:tblPr>
        <w:tblW w:w="10328"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4"/>
        <w:gridCol w:w="1247"/>
        <w:gridCol w:w="1247"/>
        <w:gridCol w:w="1134"/>
        <w:gridCol w:w="1134"/>
        <w:gridCol w:w="1247"/>
        <w:gridCol w:w="1474"/>
        <w:gridCol w:w="1711"/>
      </w:tblGrid>
      <w:tr w:rsidR="0055475C" w:rsidRPr="0055475C" w14:paraId="770CAAE7" w14:textId="77777777" w:rsidTr="004D1B5C">
        <w:trPr>
          <w:trHeight w:hRule="exact" w:val="1814"/>
          <w:jc w:val="center"/>
        </w:trPr>
        <w:tc>
          <w:tcPr>
            <w:tcW w:w="1134" w:type="dxa"/>
            <w:shd w:val="clear" w:color="auto" w:fill="D1D3D4"/>
            <w:vAlign w:val="center"/>
          </w:tcPr>
          <w:p w14:paraId="73CE4186"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Age</w:t>
            </w:r>
          </w:p>
          <w:p w14:paraId="4AB49842"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Group</w:t>
            </w:r>
          </w:p>
        </w:tc>
        <w:tc>
          <w:tcPr>
            <w:tcW w:w="1247" w:type="dxa"/>
            <w:shd w:val="clear" w:color="auto" w:fill="D1D3D4"/>
          </w:tcPr>
          <w:p w14:paraId="0D41E915"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Minimum Duration of play per quarter (minutes)</w:t>
            </w:r>
          </w:p>
          <w:p w14:paraId="34977A96"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(Mini-Soccer)</w:t>
            </w:r>
          </w:p>
        </w:tc>
        <w:tc>
          <w:tcPr>
            <w:tcW w:w="1247" w:type="dxa"/>
            <w:shd w:val="clear" w:color="auto" w:fill="D1D3D4"/>
          </w:tcPr>
          <w:p w14:paraId="3246898F"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Maximum Duration of play per quarter (minutes)</w:t>
            </w:r>
          </w:p>
          <w:p w14:paraId="57180E36"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(Mini-Soccer only)</w:t>
            </w:r>
          </w:p>
        </w:tc>
        <w:tc>
          <w:tcPr>
            <w:tcW w:w="1134" w:type="dxa"/>
            <w:shd w:val="clear" w:color="auto" w:fill="D1D3D4"/>
          </w:tcPr>
          <w:p w14:paraId="50E61099"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Minimum duration of play per half (minutes)</w:t>
            </w:r>
          </w:p>
        </w:tc>
        <w:tc>
          <w:tcPr>
            <w:tcW w:w="1134" w:type="dxa"/>
            <w:shd w:val="clear" w:color="auto" w:fill="D1D3D4"/>
          </w:tcPr>
          <w:p w14:paraId="25179566"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Maximum duration of play per half (minutes)</w:t>
            </w:r>
          </w:p>
        </w:tc>
        <w:tc>
          <w:tcPr>
            <w:tcW w:w="1247" w:type="dxa"/>
            <w:shd w:val="clear" w:color="auto" w:fill="D1D3D4"/>
          </w:tcPr>
          <w:p w14:paraId="14CB3F67"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Maximum playing time in one day in all organised development fixtures (minutes)</w:t>
            </w:r>
          </w:p>
        </w:tc>
        <w:tc>
          <w:tcPr>
            <w:tcW w:w="1474" w:type="dxa"/>
            <w:shd w:val="clear" w:color="auto" w:fill="D1D3D4"/>
          </w:tcPr>
          <w:p w14:paraId="544C019F" w14:textId="77777777" w:rsidR="0055475C" w:rsidRPr="0055475C" w:rsidRDefault="0055475C" w:rsidP="004D1B5C">
            <w:pPr>
              <w:pStyle w:val="TableParagraph"/>
              <w:spacing w:before="0"/>
              <w:ind w:left="0" w:right="57"/>
              <w:jc w:val="both"/>
              <w:rPr>
                <w:rFonts w:ascii="Arial" w:hAnsi="Arial" w:cs="Arial"/>
                <w:sz w:val="20"/>
                <w:szCs w:val="20"/>
              </w:rPr>
            </w:pPr>
            <w:r w:rsidRPr="0055475C">
              <w:rPr>
                <w:rFonts w:ascii="Arial" w:hAnsi="Arial" w:cs="Arial"/>
                <w:sz w:val="20"/>
                <w:szCs w:val="20"/>
              </w:rPr>
              <w:t>Maximum playing time in one day in all tournaments and trophy events/festivals (minutes)</w:t>
            </w:r>
          </w:p>
        </w:tc>
        <w:tc>
          <w:tcPr>
            <w:tcW w:w="1711" w:type="dxa"/>
            <w:shd w:val="clear" w:color="auto" w:fill="D1D3D4"/>
            <w:vAlign w:val="center"/>
          </w:tcPr>
          <w:p w14:paraId="02E71B3D"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Competition structure</w:t>
            </w:r>
          </w:p>
        </w:tc>
      </w:tr>
      <w:tr w:rsidR="0055475C" w:rsidRPr="0055475C" w14:paraId="403A60D5" w14:textId="77777777" w:rsidTr="004D1B5C">
        <w:trPr>
          <w:trHeight w:val="1020"/>
          <w:jc w:val="center"/>
        </w:trPr>
        <w:tc>
          <w:tcPr>
            <w:tcW w:w="1134" w:type="dxa"/>
          </w:tcPr>
          <w:p w14:paraId="3C056585"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2/3</w:t>
            </w:r>
          </w:p>
        </w:tc>
        <w:tc>
          <w:tcPr>
            <w:tcW w:w="1247" w:type="dxa"/>
          </w:tcPr>
          <w:p w14:paraId="361464A0"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5</w:t>
            </w:r>
          </w:p>
        </w:tc>
        <w:tc>
          <w:tcPr>
            <w:tcW w:w="1247" w:type="dxa"/>
          </w:tcPr>
          <w:p w14:paraId="476528A3"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10</w:t>
            </w:r>
          </w:p>
        </w:tc>
        <w:tc>
          <w:tcPr>
            <w:tcW w:w="1134" w:type="dxa"/>
          </w:tcPr>
          <w:p w14:paraId="0ED4DF3E"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10</w:t>
            </w:r>
          </w:p>
        </w:tc>
        <w:tc>
          <w:tcPr>
            <w:tcW w:w="1134" w:type="dxa"/>
          </w:tcPr>
          <w:p w14:paraId="178501D4"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20</w:t>
            </w:r>
          </w:p>
        </w:tc>
        <w:tc>
          <w:tcPr>
            <w:tcW w:w="1247" w:type="dxa"/>
          </w:tcPr>
          <w:p w14:paraId="64A3CD3F"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40</w:t>
            </w:r>
          </w:p>
        </w:tc>
        <w:tc>
          <w:tcPr>
            <w:tcW w:w="1474" w:type="dxa"/>
          </w:tcPr>
          <w:p w14:paraId="7B05E2AB"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60</w:t>
            </w:r>
          </w:p>
        </w:tc>
        <w:tc>
          <w:tcPr>
            <w:tcW w:w="1711" w:type="dxa"/>
          </w:tcPr>
          <w:p w14:paraId="2BD5B2D5"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Development focussed with a maximum of 3 trophy events per season over 2-week periods (6 weeks)</w:t>
            </w:r>
          </w:p>
        </w:tc>
      </w:tr>
      <w:tr w:rsidR="0055475C" w:rsidRPr="0055475C" w14:paraId="013E87D2" w14:textId="77777777" w:rsidTr="004D1B5C">
        <w:trPr>
          <w:trHeight w:val="1020"/>
          <w:jc w:val="center"/>
        </w:trPr>
        <w:tc>
          <w:tcPr>
            <w:tcW w:w="1134" w:type="dxa"/>
          </w:tcPr>
          <w:p w14:paraId="1AA1A1D9"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4/5</w:t>
            </w:r>
          </w:p>
        </w:tc>
        <w:tc>
          <w:tcPr>
            <w:tcW w:w="1247" w:type="dxa"/>
          </w:tcPr>
          <w:p w14:paraId="45CACCD6"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10</w:t>
            </w:r>
          </w:p>
        </w:tc>
        <w:tc>
          <w:tcPr>
            <w:tcW w:w="1247" w:type="dxa"/>
          </w:tcPr>
          <w:p w14:paraId="102100C4"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12.5</w:t>
            </w:r>
          </w:p>
        </w:tc>
        <w:tc>
          <w:tcPr>
            <w:tcW w:w="1134" w:type="dxa"/>
          </w:tcPr>
          <w:p w14:paraId="5D271C91"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20</w:t>
            </w:r>
          </w:p>
        </w:tc>
        <w:tc>
          <w:tcPr>
            <w:tcW w:w="1134" w:type="dxa"/>
          </w:tcPr>
          <w:p w14:paraId="407FDDD0"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25</w:t>
            </w:r>
          </w:p>
        </w:tc>
        <w:tc>
          <w:tcPr>
            <w:tcW w:w="1247" w:type="dxa"/>
          </w:tcPr>
          <w:p w14:paraId="046D4710"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60</w:t>
            </w:r>
          </w:p>
        </w:tc>
        <w:tc>
          <w:tcPr>
            <w:tcW w:w="1474" w:type="dxa"/>
          </w:tcPr>
          <w:p w14:paraId="6F4BE3C3"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90</w:t>
            </w:r>
          </w:p>
        </w:tc>
        <w:tc>
          <w:tcPr>
            <w:tcW w:w="1711" w:type="dxa"/>
          </w:tcPr>
          <w:p w14:paraId="4D6D9D76"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Development focussed with a maximum of 3 trophy events per season over 4-week periods (12 weeks)</w:t>
            </w:r>
          </w:p>
        </w:tc>
      </w:tr>
      <w:tr w:rsidR="0055475C" w:rsidRPr="0055475C" w14:paraId="5D13AB22" w14:textId="77777777" w:rsidTr="004D1B5C">
        <w:trPr>
          <w:trHeight w:val="1020"/>
          <w:jc w:val="center"/>
        </w:trPr>
        <w:tc>
          <w:tcPr>
            <w:tcW w:w="1134" w:type="dxa"/>
          </w:tcPr>
          <w:p w14:paraId="56ED2F7F"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6</w:t>
            </w:r>
          </w:p>
        </w:tc>
        <w:tc>
          <w:tcPr>
            <w:tcW w:w="1247" w:type="dxa"/>
          </w:tcPr>
          <w:p w14:paraId="6443FB6B"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247" w:type="dxa"/>
          </w:tcPr>
          <w:p w14:paraId="1F112CD6"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134" w:type="dxa"/>
          </w:tcPr>
          <w:p w14:paraId="70F1D5F8"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20</w:t>
            </w:r>
          </w:p>
        </w:tc>
        <w:tc>
          <w:tcPr>
            <w:tcW w:w="1134" w:type="dxa"/>
          </w:tcPr>
          <w:p w14:paraId="08AA8F32"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30</w:t>
            </w:r>
          </w:p>
        </w:tc>
        <w:tc>
          <w:tcPr>
            <w:tcW w:w="1247" w:type="dxa"/>
          </w:tcPr>
          <w:p w14:paraId="12442DA2" w14:textId="77777777" w:rsidR="0055475C" w:rsidRPr="0055475C" w:rsidRDefault="0055475C" w:rsidP="004D1B5C">
            <w:pPr>
              <w:pStyle w:val="TableParagraph"/>
              <w:spacing w:before="0"/>
              <w:ind w:left="57"/>
              <w:jc w:val="both"/>
              <w:rPr>
                <w:rFonts w:ascii="Arial" w:hAnsi="Arial" w:cs="Arial"/>
                <w:color w:val="FF0000"/>
                <w:sz w:val="20"/>
                <w:szCs w:val="20"/>
              </w:rPr>
            </w:pPr>
            <w:r w:rsidRPr="0055475C">
              <w:rPr>
                <w:rFonts w:ascii="Arial" w:hAnsi="Arial" w:cs="Arial"/>
                <w:sz w:val="20"/>
                <w:szCs w:val="20"/>
              </w:rPr>
              <w:t>80 (if applicable)</w:t>
            </w:r>
          </w:p>
        </w:tc>
        <w:tc>
          <w:tcPr>
            <w:tcW w:w="1474" w:type="dxa"/>
          </w:tcPr>
          <w:p w14:paraId="5C9769BB" w14:textId="77777777" w:rsidR="0055475C" w:rsidRPr="0055475C" w:rsidRDefault="0055475C" w:rsidP="004D1B5C">
            <w:pPr>
              <w:pStyle w:val="TableParagraph"/>
              <w:spacing w:before="0"/>
              <w:ind w:left="57"/>
              <w:jc w:val="both"/>
              <w:rPr>
                <w:rFonts w:ascii="Arial" w:hAnsi="Arial" w:cs="Arial"/>
                <w:color w:val="FF0000"/>
                <w:sz w:val="20"/>
                <w:szCs w:val="20"/>
              </w:rPr>
            </w:pPr>
            <w:r w:rsidRPr="0055475C">
              <w:rPr>
                <w:rFonts w:ascii="Arial" w:hAnsi="Arial" w:cs="Arial"/>
                <w:sz w:val="20"/>
                <w:szCs w:val="20"/>
              </w:rPr>
              <w:t>120</w:t>
            </w:r>
          </w:p>
        </w:tc>
        <w:tc>
          <w:tcPr>
            <w:tcW w:w="1711" w:type="dxa"/>
          </w:tcPr>
          <w:p w14:paraId="37C00885" w14:textId="77777777" w:rsidR="0055475C" w:rsidRPr="0055475C" w:rsidRDefault="0055475C" w:rsidP="004D1B5C">
            <w:pPr>
              <w:pStyle w:val="TableParagraph"/>
              <w:spacing w:before="0"/>
              <w:ind w:left="96"/>
              <w:jc w:val="both"/>
              <w:rPr>
                <w:rFonts w:ascii="Arial" w:hAnsi="Arial" w:cs="Arial"/>
                <w:color w:val="FF0000"/>
                <w:sz w:val="20"/>
                <w:szCs w:val="20"/>
              </w:rPr>
            </w:pPr>
            <w:r w:rsidRPr="0055475C">
              <w:rPr>
                <w:rFonts w:ascii="Arial" w:hAnsi="Arial" w:cs="Arial"/>
                <w:sz w:val="20"/>
                <w:szCs w:val="20"/>
              </w:rPr>
              <w:t>Any varieties including one season long league table</w:t>
            </w:r>
          </w:p>
        </w:tc>
      </w:tr>
      <w:tr w:rsidR="0055475C" w:rsidRPr="0055475C" w14:paraId="63144801" w14:textId="77777777" w:rsidTr="004D1B5C">
        <w:trPr>
          <w:trHeight w:val="567"/>
          <w:jc w:val="center"/>
        </w:trPr>
        <w:tc>
          <w:tcPr>
            <w:tcW w:w="1134" w:type="dxa"/>
          </w:tcPr>
          <w:p w14:paraId="569928DE"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7</w:t>
            </w:r>
          </w:p>
        </w:tc>
        <w:tc>
          <w:tcPr>
            <w:tcW w:w="1247" w:type="dxa"/>
          </w:tcPr>
          <w:p w14:paraId="4CC1AD9B"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247" w:type="dxa"/>
          </w:tcPr>
          <w:p w14:paraId="3D2DEECC"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134" w:type="dxa"/>
          </w:tcPr>
          <w:p w14:paraId="262ED9A2"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20</w:t>
            </w:r>
          </w:p>
        </w:tc>
        <w:tc>
          <w:tcPr>
            <w:tcW w:w="1134" w:type="dxa"/>
          </w:tcPr>
          <w:p w14:paraId="6E5FE74D"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30</w:t>
            </w:r>
          </w:p>
        </w:tc>
        <w:tc>
          <w:tcPr>
            <w:tcW w:w="1247" w:type="dxa"/>
          </w:tcPr>
          <w:p w14:paraId="703971CD"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80 (if applicable)</w:t>
            </w:r>
          </w:p>
        </w:tc>
        <w:tc>
          <w:tcPr>
            <w:tcW w:w="1474" w:type="dxa"/>
          </w:tcPr>
          <w:p w14:paraId="66CFB6FD"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120</w:t>
            </w:r>
          </w:p>
        </w:tc>
        <w:tc>
          <w:tcPr>
            <w:tcW w:w="1711" w:type="dxa"/>
          </w:tcPr>
          <w:p w14:paraId="49ABE8F1"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Any varieties including one season long league table</w:t>
            </w:r>
          </w:p>
        </w:tc>
      </w:tr>
      <w:tr w:rsidR="0055475C" w:rsidRPr="0055475C" w14:paraId="1B781B52" w14:textId="77777777" w:rsidTr="004D1B5C">
        <w:trPr>
          <w:trHeight w:val="567"/>
          <w:jc w:val="center"/>
        </w:trPr>
        <w:tc>
          <w:tcPr>
            <w:tcW w:w="1134" w:type="dxa"/>
          </w:tcPr>
          <w:p w14:paraId="1C1B4221"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8/9</w:t>
            </w:r>
          </w:p>
        </w:tc>
        <w:tc>
          <w:tcPr>
            <w:tcW w:w="1247" w:type="dxa"/>
          </w:tcPr>
          <w:p w14:paraId="5CC4B7D0"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247" w:type="dxa"/>
          </w:tcPr>
          <w:p w14:paraId="01CC9FE0"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134" w:type="dxa"/>
          </w:tcPr>
          <w:p w14:paraId="221E0AC6"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25</w:t>
            </w:r>
          </w:p>
        </w:tc>
        <w:tc>
          <w:tcPr>
            <w:tcW w:w="1134" w:type="dxa"/>
          </w:tcPr>
          <w:p w14:paraId="759022D3"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35</w:t>
            </w:r>
          </w:p>
        </w:tc>
        <w:tc>
          <w:tcPr>
            <w:tcW w:w="1247" w:type="dxa"/>
          </w:tcPr>
          <w:p w14:paraId="3594E1C7"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100</w:t>
            </w:r>
          </w:p>
        </w:tc>
        <w:tc>
          <w:tcPr>
            <w:tcW w:w="1474" w:type="dxa"/>
          </w:tcPr>
          <w:p w14:paraId="2BA66324"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150</w:t>
            </w:r>
          </w:p>
        </w:tc>
        <w:tc>
          <w:tcPr>
            <w:tcW w:w="1711" w:type="dxa"/>
          </w:tcPr>
          <w:p w14:paraId="2936195F"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Any varieties including one season long league table</w:t>
            </w:r>
          </w:p>
        </w:tc>
      </w:tr>
      <w:tr w:rsidR="0055475C" w:rsidRPr="0055475C" w14:paraId="68CAD966" w14:textId="77777777" w:rsidTr="004D1B5C">
        <w:trPr>
          <w:trHeight w:val="567"/>
          <w:jc w:val="center"/>
        </w:trPr>
        <w:tc>
          <w:tcPr>
            <w:tcW w:w="1134" w:type="dxa"/>
          </w:tcPr>
          <w:p w14:paraId="69BCC90A"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10/11</w:t>
            </w:r>
          </w:p>
        </w:tc>
        <w:tc>
          <w:tcPr>
            <w:tcW w:w="1247" w:type="dxa"/>
          </w:tcPr>
          <w:p w14:paraId="0A7983F1"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247" w:type="dxa"/>
          </w:tcPr>
          <w:p w14:paraId="72C758F7"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134" w:type="dxa"/>
          </w:tcPr>
          <w:p w14:paraId="64ACE035"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25</w:t>
            </w:r>
          </w:p>
        </w:tc>
        <w:tc>
          <w:tcPr>
            <w:tcW w:w="1134" w:type="dxa"/>
          </w:tcPr>
          <w:p w14:paraId="5722416C"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40</w:t>
            </w:r>
          </w:p>
        </w:tc>
        <w:tc>
          <w:tcPr>
            <w:tcW w:w="1247" w:type="dxa"/>
          </w:tcPr>
          <w:p w14:paraId="5834A2DA"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100</w:t>
            </w:r>
          </w:p>
        </w:tc>
        <w:tc>
          <w:tcPr>
            <w:tcW w:w="1474" w:type="dxa"/>
          </w:tcPr>
          <w:p w14:paraId="76585E22"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150</w:t>
            </w:r>
          </w:p>
        </w:tc>
        <w:tc>
          <w:tcPr>
            <w:tcW w:w="1711" w:type="dxa"/>
          </w:tcPr>
          <w:p w14:paraId="37202F7F"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Any varieties including one season long league table</w:t>
            </w:r>
          </w:p>
        </w:tc>
      </w:tr>
      <w:tr w:rsidR="0055475C" w:rsidRPr="0055475C" w14:paraId="3AF473CC" w14:textId="77777777" w:rsidTr="004D1B5C">
        <w:trPr>
          <w:trHeight w:val="567"/>
          <w:jc w:val="center"/>
        </w:trPr>
        <w:tc>
          <w:tcPr>
            <w:tcW w:w="1134" w:type="dxa"/>
          </w:tcPr>
          <w:p w14:paraId="49031C15" w14:textId="77777777" w:rsidR="0055475C" w:rsidRPr="0055475C" w:rsidRDefault="0055475C" w:rsidP="004D1B5C">
            <w:pPr>
              <w:pStyle w:val="TableParagraph"/>
              <w:spacing w:before="0"/>
              <w:ind w:left="0"/>
              <w:jc w:val="both"/>
              <w:rPr>
                <w:rFonts w:ascii="Arial" w:hAnsi="Arial" w:cs="Arial"/>
                <w:sz w:val="20"/>
                <w:szCs w:val="20"/>
              </w:rPr>
            </w:pPr>
            <w:r w:rsidRPr="0055475C">
              <w:rPr>
                <w:rFonts w:ascii="Arial" w:hAnsi="Arial" w:cs="Arial"/>
                <w:sz w:val="20"/>
                <w:szCs w:val="20"/>
              </w:rPr>
              <w:t>Year 12/13</w:t>
            </w:r>
          </w:p>
        </w:tc>
        <w:tc>
          <w:tcPr>
            <w:tcW w:w="1247" w:type="dxa"/>
          </w:tcPr>
          <w:p w14:paraId="17593F67"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247" w:type="dxa"/>
          </w:tcPr>
          <w:p w14:paraId="55E209DD"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N/A</w:t>
            </w:r>
          </w:p>
        </w:tc>
        <w:tc>
          <w:tcPr>
            <w:tcW w:w="1134" w:type="dxa"/>
          </w:tcPr>
          <w:p w14:paraId="5BA14D02"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25</w:t>
            </w:r>
          </w:p>
        </w:tc>
        <w:tc>
          <w:tcPr>
            <w:tcW w:w="1134" w:type="dxa"/>
          </w:tcPr>
          <w:p w14:paraId="56142AE1"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45</w:t>
            </w:r>
          </w:p>
        </w:tc>
        <w:tc>
          <w:tcPr>
            <w:tcW w:w="1247" w:type="dxa"/>
          </w:tcPr>
          <w:p w14:paraId="5EBDDBD1"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120</w:t>
            </w:r>
          </w:p>
        </w:tc>
        <w:tc>
          <w:tcPr>
            <w:tcW w:w="1474" w:type="dxa"/>
          </w:tcPr>
          <w:p w14:paraId="34A6D836" w14:textId="77777777" w:rsidR="0055475C" w:rsidRPr="0055475C" w:rsidRDefault="0055475C" w:rsidP="004D1B5C">
            <w:pPr>
              <w:pStyle w:val="TableParagraph"/>
              <w:spacing w:before="0"/>
              <w:ind w:left="57"/>
              <w:jc w:val="both"/>
              <w:rPr>
                <w:rFonts w:ascii="Arial" w:hAnsi="Arial" w:cs="Arial"/>
                <w:sz w:val="20"/>
                <w:szCs w:val="20"/>
              </w:rPr>
            </w:pPr>
            <w:r w:rsidRPr="0055475C">
              <w:rPr>
                <w:rFonts w:ascii="Arial" w:hAnsi="Arial" w:cs="Arial"/>
                <w:sz w:val="20"/>
                <w:szCs w:val="20"/>
              </w:rPr>
              <w:t>180</w:t>
            </w:r>
          </w:p>
        </w:tc>
        <w:tc>
          <w:tcPr>
            <w:tcW w:w="1711" w:type="dxa"/>
          </w:tcPr>
          <w:p w14:paraId="7FC1700C" w14:textId="77777777" w:rsidR="0055475C" w:rsidRPr="0055475C" w:rsidRDefault="0055475C" w:rsidP="004D1B5C">
            <w:pPr>
              <w:pStyle w:val="TableParagraph"/>
              <w:spacing w:before="0"/>
              <w:ind w:left="96"/>
              <w:jc w:val="both"/>
              <w:rPr>
                <w:rFonts w:ascii="Arial" w:hAnsi="Arial" w:cs="Arial"/>
                <w:sz w:val="20"/>
                <w:szCs w:val="20"/>
              </w:rPr>
            </w:pPr>
            <w:r w:rsidRPr="0055475C">
              <w:rPr>
                <w:rFonts w:ascii="Arial" w:hAnsi="Arial" w:cs="Arial"/>
                <w:sz w:val="20"/>
                <w:szCs w:val="20"/>
              </w:rPr>
              <w:t>Any varieties including one season long league table</w:t>
            </w:r>
          </w:p>
        </w:tc>
      </w:tr>
      <w:tr w:rsidR="0055475C" w:rsidRPr="0055475C" w14:paraId="1A49FB38" w14:textId="77777777" w:rsidTr="00FE2147">
        <w:trPr>
          <w:trHeight w:val="567"/>
          <w:jc w:val="center"/>
        </w:trPr>
        <w:tc>
          <w:tcPr>
            <w:tcW w:w="10328" w:type="dxa"/>
            <w:gridSpan w:val="8"/>
          </w:tcPr>
          <w:p w14:paraId="296A2C7A" w14:textId="77777777" w:rsidR="0055475C" w:rsidRPr="0055475C" w:rsidRDefault="0055475C" w:rsidP="0055475C">
            <w:pPr>
              <w:spacing w:after="120"/>
              <w:jc w:val="both"/>
              <w:rPr>
                <w:rFonts w:ascii="Arial" w:hAnsi="Arial" w:cs="Arial"/>
                <w:sz w:val="20"/>
                <w:szCs w:val="20"/>
              </w:rPr>
            </w:pPr>
            <w:r w:rsidRPr="0055475C">
              <w:rPr>
                <w:rFonts w:ascii="Arial" w:hAnsi="Arial" w:cs="Arial"/>
                <w:sz w:val="20"/>
                <w:szCs w:val="20"/>
              </w:rPr>
              <w:t>Matches for age-groups from U7 to U10 can be played in either quarters or halves. [This competition uses quarters/halves (delete as appropriate).]</w:t>
            </w:r>
          </w:p>
          <w:p w14:paraId="693909A0" w14:textId="77777777" w:rsidR="0055475C" w:rsidRPr="0055475C" w:rsidRDefault="0055475C" w:rsidP="0055475C">
            <w:pPr>
              <w:pStyle w:val="BodyText"/>
              <w:spacing w:after="120"/>
              <w:jc w:val="both"/>
              <w:rPr>
                <w:rFonts w:ascii="Arial" w:hAnsi="Arial" w:cs="Arial"/>
                <w:sz w:val="20"/>
              </w:rPr>
            </w:pPr>
            <w:r w:rsidRPr="0055475C">
              <w:rPr>
                <w:rFonts w:ascii="Arial" w:hAnsi="Arial" w:cs="Arial"/>
                <w:sz w:val="20"/>
              </w:rPr>
              <w:t>For</w:t>
            </w:r>
            <w:r w:rsidRPr="0055475C">
              <w:rPr>
                <w:rFonts w:ascii="Arial" w:hAnsi="Arial" w:cs="Arial"/>
                <w:spacing w:val="-6"/>
                <w:sz w:val="20"/>
              </w:rPr>
              <w:t xml:space="preserve"> </w:t>
            </w:r>
            <w:r w:rsidRPr="0055475C">
              <w:rPr>
                <w:rFonts w:ascii="Arial" w:hAnsi="Arial" w:cs="Arial"/>
                <w:sz w:val="20"/>
              </w:rPr>
              <w:t>round</w:t>
            </w:r>
            <w:r w:rsidRPr="0055475C">
              <w:rPr>
                <w:rFonts w:ascii="Arial" w:hAnsi="Arial" w:cs="Arial"/>
                <w:spacing w:val="-6"/>
                <w:sz w:val="20"/>
              </w:rPr>
              <w:t xml:space="preserve"> </w:t>
            </w:r>
            <w:r w:rsidRPr="0055475C">
              <w:rPr>
                <w:rFonts w:ascii="Arial" w:hAnsi="Arial" w:cs="Arial"/>
                <w:sz w:val="20"/>
              </w:rPr>
              <w:t>robin/trophy</w:t>
            </w:r>
            <w:r w:rsidRPr="0055475C">
              <w:rPr>
                <w:rFonts w:ascii="Arial" w:hAnsi="Arial" w:cs="Arial"/>
                <w:spacing w:val="-6"/>
                <w:sz w:val="20"/>
              </w:rPr>
              <w:t xml:space="preserve"> </w:t>
            </w:r>
            <w:r w:rsidRPr="0055475C">
              <w:rPr>
                <w:rFonts w:ascii="Arial" w:hAnsi="Arial" w:cs="Arial"/>
                <w:sz w:val="20"/>
              </w:rPr>
              <w:t>events,</w:t>
            </w:r>
            <w:r w:rsidRPr="0055475C">
              <w:rPr>
                <w:rFonts w:ascii="Arial" w:hAnsi="Arial" w:cs="Arial"/>
                <w:spacing w:val="-6"/>
                <w:sz w:val="20"/>
              </w:rPr>
              <w:t xml:space="preserve"> </w:t>
            </w:r>
            <w:r w:rsidRPr="0055475C">
              <w:rPr>
                <w:rFonts w:ascii="Arial" w:hAnsi="Arial" w:cs="Arial"/>
                <w:sz w:val="20"/>
              </w:rPr>
              <w:t>the</w:t>
            </w:r>
            <w:r w:rsidRPr="0055475C">
              <w:rPr>
                <w:rFonts w:ascii="Arial" w:hAnsi="Arial" w:cs="Arial"/>
                <w:spacing w:val="-6"/>
                <w:sz w:val="20"/>
              </w:rPr>
              <w:t xml:space="preserve"> </w:t>
            </w:r>
            <w:r w:rsidRPr="0055475C">
              <w:rPr>
                <w:rFonts w:ascii="Arial" w:hAnsi="Arial" w:cs="Arial"/>
                <w:sz w:val="20"/>
              </w:rPr>
              <w:t>maximum</w:t>
            </w:r>
            <w:r w:rsidRPr="0055475C">
              <w:rPr>
                <w:rFonts w:ascii="Arial" w:hAnsi="Arial" w:cs="Arial"/>
                <w:spacing w:val="-6"/>
                <w:sz w:val="20"/>
              </w:rPr>
              <w:t xml:space="preserve"> </w:t>
            </w:r>
            <w:r w:rsidRPr="0055475C">
              <w:rPr>
                <w:rFonts w:ascii="Arial" w:hAnsi="Arial" w:cs="Arial"/>
                <w:sz w:val="20"/>
              </w:rPr>
              <w:t>duration</w:t>
            </w:r>
            <w:r w:rsidRPr="0055475C">
              <w:rPr>
                <w:rFonts w:ascii="Arial" w:hAnsi="Arial" w:cs="Arial"/>
                <w:spacing w:val="-6"/>
                <w:sz w:val="20"/>
              </w:rPr>
              <w:t xml:space="preserve"> </w:t>
            </w:r>
            <w:r w:rsidRPr="0055475C">
              <w:rPr>
                <w:rFonts w:ascii="Arial" w:hAnsi="Arial" w:cs="Arial"/>
                <w:sz w:val="20"/>
              </w:rPr>
              <w:t>of</w:t>
            </w:r>
            <w:r w:rsidRPr="0055475C">
              <w:rPr>
                <w:rFonts w:ascii="Arial" w:hAnsi="Arial" w:cs="Arial"/>
                <w:spacing w:val="-6"/>
                <w:sz w:val="20"/>
              </w:rPr>
              <w:t xml:space="preserve"> </w:t>
            </w:r>
            <w:r w:rsidRPr="0055475C">
              <w:rPr>
                <w:rFonts w:ascii="Arial" w:hAnsi="Arial" w:cs="Arial"/>
                <w:sz w:val="20"/>
              </w:rPr>
              <w:t>play</w:t>
            </w:r>
            <w:r w:rsidRPr="0055475C">
              <w:rPr>
                <w:rFonts w:ascii="Arial" w:hAnsi="Arial" w:cs="Arial"/>
                <w:spacing w:val="-6"/>
                <w:sz w:val="20"/>
              </w:rPr>
              <w:t xml:space="preserve"> </w:t>
            </w:r>
            <w:r w:rsidRPr="0055475C">
              <w:rPr>
                <w:rFonts w:ascii="Arial" w:hAnsi="Arial" w:cs="Arial"/>
                <w:sz w:val="20"/>
              </w:rPr>
              <w:t>per</w:t>
            </w:r>
            <w:r w:rsidRPr="0055475C">
              <w:rPr>
                <w:rFonts w:ascii="Arial" w:hAnsi="Arial" w:cs="Arial"/>
                <w:spacing w:val="-6"/>
                <w:sz w:val="20"/>
              </w:rPr>
              <w:t xml:space="preserve"> </w:t>
            </w:r>
            <w:r w:rsidRPr="0055475C">
              <w:rPr>
                <w:rFonts w:ascii="Arial" w:hAnsi="Arial" w:cs="Arial"/>
                <w:sz w:val="20"/>
              </w:rPr>
              <w:t>half</w:t>
            </w:r>
            <w:r w:rsidRPr="0055475C">
              <w:rPr>
                <w:rFonts w:ascii="Arial" w:hAnsi="Arial" w:cs="Arial"/>
                <w:spacing w:val="-6"/>
                <w:sz w:val="20"/>
              </w:rPr>
              <w:t xml:space="preserve"> </w:t>
            </w:r>
            <w:r w:rsidRPr="0055475C">
              <w:rPr>
                <w:rFonts w:ascii="Arial" w:hAnsi="Arial" w:cs="Arial"/>
                <w:sz w:val="20"/>
              </w:rPr>
              <w:t>cannot</w:t>
            </w:r>
            <w:r w:rsidRPr="0055475C">
              <w:rPr>
                <w:rFonts w:ascii="Arial" w:hAnsi="Arial" w:cs="Arial"/>
                <w:spacing w:val="-6"/>
                <w:sz w:val="20"/>
              </w:rPr>
              <w:t xml:space="preserve"> </w:t>
            </w:r>
            <w:r w:rsidRPr="0055475C">
              <w:rPr>
                <w:rFonts w:ascii="Arial" w:hAnsi="Arial" w:cs="Arial"/>
                <w:sz w:val="20"/>
              </w:rPr>
              <w:t>be</w:t>
            </w:r>
            <w:r w:rsidRPr="0055475C">
              <w:rPr>
                <w:rFonts w:ascii="Arial" w:hAnsi="Arial" w:cs="Arial"/>
                <w:spacing w:val="-6"/>
                <w:sz w:val="20"/>
              </w:rPr>
              <w:t xml:space="preserve"> </w:t>
            </w:r>
            <w:r w:rsidRPr="0055475C">
              <w:rPr>
                <w:rFonts w:ascii="Arial" w:hAnsi="Arial" w:cs="Arial"/>
                <w:sz w:val="20"/>
              </w:rPr>
              <w:t>exceeded, but the minimum duration of play per half may be</w:t>
            </w:r>
            <w:r w:rsidRPr="0055475C">
              <w:rPr>
                <w:rFonts w:ascii="Arial" w:hAnsi="Arial" w:cs="Arial"/>
                <w:spacing w:val="-6"/>
                <w:sz w:val="20"/>
              </w:rPr>
              <w:t xml:space="preserve"> </w:t>
            </w:r>
            <w:r w:rsidRPr="0055475C">
              <w:rPr>
                <w:rFonts w:ascii="Arial" w:hAnsi="Arial" w:cs="Arial"/>
                <w:sz w:val="20"/>
              </w:rPr>
              <w:t>adjusted.</w:t>
            </w:r>
          </w:p>
          <w:p w14:paraId="413B481B" w14:textId="1FE182F8" w:rsidR="0055475C" w:rsidRPr="0055475C" w:rsidRDefault="0055475C" w:rsidP="004D1B5C">
            <w:pPr>
              <w:pStyle w:val="TableParagraph"/>
              <w:spacing w:before="0"/>
              <w:ind w:left="96"/>
              <w:jc w:val="both"/>
              <w:rPr>
                <w:rFonts w:ascii="Arial" w:hAnsi="Arial" w:cs="Arial"/>
                <w:sz w:val="20"/>
                <w:szCs w:val="20"/>
              </w:rPr>
            </w:pPr>
          </w:p>
        </w:tc>
      </w:tr>
    </w:tbl>
    <w:p w14:paraId="4F0B2144" w14:textId="77777777" w:rsidR="0055475C" w:rsidRPr="0055475C" w:rsidRDefault="0055475C" w:rsidP="0055475C">
      <w:pPr>
        <w:pStyle w:val="BodyText"/>
        <w:jc w:val="both"/>
        <w:rPr>
          <w:rFonts w:ascii="Arial" w:hAnsi="Arial" w:cs="Arial"/>
          <w:sz w:val="20"/>
        </w:rPr>
      </w:pPr>
    </w:p>
    <w:p w14:paraId="4E09A16F" w14:textId="186F8C06" w:rsidR="0055475C" w:rsidRPr="0055475C" w:rsidRDefault="0055475C">
      <w:pPr>
        <w:rPr>
          <w:rFonts w:ascii="Arial" w:hAnsi="Arial" w:cs="Arial"/>
          <w:b/>
          <w:bCs/>
          <w:i/>
          <w:iCs/>
          <w:sz w:val="20"/>
          <w:szCs w:val="20"/>
        </w:rPr>
      </w:pPr>
    </w:p>
    <w:sectPr w:rsidR="0055475C" w:rsidRPr="0055475C" w:rsidSect="00EE4B9C">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1B54"/>
    <w:multiLevelType w:val="hybridMultilevel"/>
    <w:tmpl w:val="4B766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44655C"/>
    <w:multiLevelType w:val="hybridMultilevel"/>
    <w:tmpl w:val="187C9928"/>
    <w:lvl w:ilvl="0" w:tplc="F94EEE14">
      <w:start w:val="1"/>
      <w:numFmt w:val="upperLetter"/>
      <w:lvlText w:val="(%1)"/>
      <w:lvlJc w:val="left"/>
      <w:pPr>
        <w:ind w:left="720" w:hanging="360"/>
      </w:pPr>
      <w:rPr>
        <w:rFonts w:ascii="Calibri" w:hAnsi="Calibri" w:cs="FS Jack Light" w:hint="default"/>
        <w:color w:val="auto"/>
        <w:spacing w:val="-13"/>
        <w:w w:val="99"/>
        <w:sz w:val="24"/>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CA51DD"/>
    <w:multiLevelType w:val="hybridMultilevel"/>
    <w:tmpl w:val="F8ACA266"/>
    <w:lvl w:ilvl="0" w:tplc="9AC64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11EB"/>
    <w:multiLevelType w:val="hybridMultilevel"/>
    <w:tmpl w:val="A6BCF48C"/>
    <w:lvl w:ilvl="0" w:tplc="9D368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8A7B50"/>
    <w:multiLevelType w:val="hybridMultilevel"/>
    <w:tmpl w:val="17A2F176"/>
    <w:lvl w:ilvl="0" w:tplc="03D09BBE">
      <w:start w:val="1"/>
      <w:numFmt w:val="lowerRoman"/>
      <w:lvlText w:val="(%1)"/>
      <w:lvlJc w:val="left"/>
      <w:pPr>
        <w:ind w:left="1854"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E1A3972"/>
    <w:multiLevelType w:val="hybridMultilevel"/>
    <w:tmpl w:val="0E7035A4"/>
    <w:lvl w:ilvl="0" w:tplc="26FA9AD4">
      <w:start w:val="1"/>
      <w:numFmt w:val="lowerRoman"/>
      <w:lvlText w:val="(%1)"/>
      <w:lvlJc w:val="left"/>
      <w:pPr>
        <w:ind w:left="873"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6" w15:restartNumberingAfterBreak="0">
    <w:nsid w:val="72AC6EBA"/>
    <w:multiLevelType w:val="hybridMultilevel"/>
    <w:tmpl w:val="D7DA84CE"/>
    <w:lvl w:ilvl="0" w:tplc="E9A27C10">
      <w:start w:val="1"/>
      <w:numFmt w:val="upperLetter"/>
      <w:lvlText w:val="(%1)"/>
      <w:lvlJc w:val="left"/>
      <w:pPr>
        <w:ind w:left="720" w:hanging="360"/>
      </w:pPr>
      <w:rPr>
        <w:rFonts w:ascii="Calibri" w:hAnsi="Calibri" w:cs="FS Jack Light" w:hint="default"/>
        <w:b w:val="0"/>
        <w:i w:val="0"/>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8F"/>
    <w:rsid w:val="00057C51"/>
    <w:rsid w:val="000751CF"/>
    <w:rsid w:val="000A4BA8"/>
    <w:rsid w:val="000B1473"/>
    <w:rsid w:val="000D0D01"/>
    <w:rsid w:val="00106FB9"/>
    <w:rsid w:val="001376C8"/>
    <w:rsid w:val="00170A52"/>
    <w:rsid w:val="001C6047"/>
    <w:rsid w:val="00255135"/>
    <w:rsid w:val="002A172F"/>
    <w:rsid w:val="002C7042"/>
    <w:rsid w:val="003A1522"/>
    <w:rsid w:val="003F52C8"/>
    <w:rsid w:val="00416555"/>
    <w:rsid w:val="004202F2"/>
    <w:rsid w:val="00425A13"/>
    <w:rsid w:val="004D1910"/>
    <w:rsid w:val="004D191A"/>
    <w:rsid w:val="00536286"/>
    <w:rsid w:val="0055475C"/>
    <w:rsid w:val="005604E8"/>
    <w:rsid w:val="005820DC"/>
    <w:rsid w:val="005D2A79"/>
    <w:rsid w:val="005E2200"/>
    <w:rsid w:val="00644332"/>
    <w:rsid w:val="00644D72"/>
    <w:rsid w:val="0065439F"/>
    <w:rsid w:val="00683F8F"/>
    <w:rsid w:val="006D6112"/>
    <w:rsid w:val="00707E02"/>
    <w:rsid w:val="007114FA"/>
    <w:rsid w:val="00723E84"/>
    <w:rsid w:val="007C1434"/>
    <w:rsid w:val="007C2C43"/>
    <w:rsid w:val="007C67D7"/>
    <w:rsid w:val="00806AA8"/>
    <w:rsid w:val="008426EC"/>
    <w:rsid w:val="0084720F"/>
    <w:rsid w:val="00885846"/>
    <w:rsid w:val="00897502"/>
    <w:rsid w:val="009772B3"/>
    <w:rsid w:val="009B4030"/>
    <w:rsid w:val="009B6BF8"/>
    <w:rsid w:val="009C1EEC"/>
    <w:rsid w:val="00A343ED"/>
    <w:rsid w:val="00A363A2"/>
    <w:rsid w:val="00A828C0"/>
    <w:rsid w:val="00AF64D3"/>
    <w:rsid w:val="00AF7A6A"/>
    <w:rsid w:val="00B335A0"/>
    <w:rsid w:val="00B37387"/>
    <w:rsid w:val="00B51F87"/>
    <w:rsid w:val="00C12E8A"/>
    <w:rsid w:val="00C326B1"/>
    <w:rsid w:val="00C6140D"/>
    <w:rsid w:val="00DE69E8"/>
    <w:rsid w:val="00E06E92"/>
    <w:rsid w:val="00E965DE"/>
    <w:rsid w:val="00EB6C77"/>
    <w:rsid w:val="00EC57F9"/>
    <w:rsid w:val="00ED51AD"/>
    <w:rsid w:val="00EE4B9C"/>
    <w:rsid w:val="00EE4DFA"/>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8082"/>
  <w15:chartTrackingRefBased/>
  <w15:docId w15:val="{B84BBD9D-637F-47EE-811C-443C67D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3F8F"/>
    <w:pPr>
      <w:ind w:left="720"/>
      <w:contextualSpacing/>
    </w:pPr>
  </w:style>
  <w:style w:type="paragraph" w:styleId="BodyText">
    <w:name w:val="Body Text"/>
    <w:basedOn w:val="Normal"/>
    <w:link w:val="BodyTextChar"/>
    <w:uiPriority w:val="1"/>
    <w:qFormat/>
    <w:rsid w:val="00B373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B37387"/>
    <w:rPr>
      <w:rFonts w:ascii="Times New Roman" w:eastAsia="Times New Roman" w:hAnsi="Times New Roman" w:cs="Times New Roman"/>
      <w:szCs w:val="20"/>
    </w:rPr>
  </w:style>
  <w:style w:type="table" w:styleId="TableGrid">
    <w:name w:val="Table Grid"/>
    <w:basedOn w:val="TableNormal"/>
    <w:uiPriority w:val="59"/>
    <w:rsid w:val="004D19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91A"/>
    <w:pPr>
      <w:widowControl w:val="0"/>
      <w:autoSpaceDE w:val="0"/>
      <w:autoSpaceDN w:val="0"/>
      <w:spacing w:before="25" w:after="0" w:line="240" w:lineRule="auto"/>
      <w:ind w:left="51"/>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12957e-9720-445d-b04b-3868fdc1665b">
      <UserInfo>
        <DisplayName>Lloyd Wilson</DisplayName>
        <AccountId>115</AccountId>
        <AccountType/>
      </UserInfo>
    </SharedWithUsers>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b6f2963d187a1634c76e88a44f6c28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9c29db79b920c891bae6514588b84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7AF4E-00D1-4F90-9C47-79E8BCC2D912}">
  <ds:schemaRefs>
    <ds:schemaRef ds:uri="http://schemas.microsoft.com/office/2006/metadata/properties"/>
    <ds:schemaRef ds:uri="http://schemas.microsoft.com/office/infopath/2007/PartnerControls"/>
    <ds:schemaRef ds:uri="f412957e-9720-445d-b04b-3868fdc1665b"/>
    <ds:schemaRef ds:uri="ec13f2ff-d3f6-4e4a-981e-28de5316bdc4"/>
  </ds:schemaRefs>
</ds:datastoreItem>
</file>

<file path=customXml/itemProps2.xml><?xml version="1.0" encoding="utf-8"?>
<ds:datastoreItem xmlns:ds="http://schemas.openxmlformats.org/officeDocument/2006/customXml" ds:itemID="{7BDECD30-6985-4570-AD86-1F519F1A52DA}">
  <ds:schemaRefs>
    <ds:schemaRef ds:uri="http://schemas.microsoft.com/sharepoint/v3/contenttype/forms"/>
  </ds:schemaRefs>
</ds:datastoreItem>
</file>

<file path=customXml/itemProps3.xml><?xml version="1.0" encoding="utf-8"?>
<ds:datastoreItem xmlns:ds="http://schemas.openxmlformats.org/officeDocument/2006/customXml" ds:itemID="{9F088BF5-75A7-484A-8AAA-38C993D2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Lloyd Wilson</cp:lastModifiedBy>
  <cp:revision>2</cp:revision>
  <dcterms:created xsi:type="dcterms:W3CDTF">2022-05-27T18:47:00Z</dcterms:created>
  <dcterms:modified xsi:type="dcterms:W3CDTF">2022-05-27T18:47:00Z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