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9E8E" w14:textId="77777777" w:rsidR="003D6337" w:rsidRPr="00693570" w:rsidRDefault="003D6337" w:rsidP="003D6337">
      <w:pPr>
        <w:jc w:val="center"/>
        <w:rPr>
          <w:rFonts w:ascii="Arial" w:hAnsi="Arial" w:cs="Arial"/>
          <w:b/>
          <w:sz w:val="16"/>
          <w:szCs w:val="16"/>
        </w:rPr>
      </w:pPr>
      <w:r w:rsidRPr="00693570">
        <w:rPr>
          <w:rFonts w:ascii="Arial" w:hAnsi="Arial" w:cs="Arial"/>
          <w:b/>
          <w:sz w:val="16"/>
          <w:szCs w:val="16"/>
        </w:rPr>
        <w:t>ESFA UNDER 18 SCHOOLS’ TROPHIES (BOYS &amp; GIRLS)</w:t>
      </w:r>
    </w:p>
    <w:p w14:paraId="0EED6722" w14:textId="77777777" w:rsidR="003D6337" w:rsidRPr="00693570" w:rsidRDefault="003D6337" w:rsidP="003D6337">
      <w:pPr>
        <w:jc w:val="both"/>
        <w:rPr>
          <w:rFonts w:ascii="Arial" w:hAnsi="Arial" w:cs="Arial"/>
          <w:sz w:val="16"/>
          <w:szCs w:val="16"/>
        </w:rPr>
      </w:pPr>
    </w:p>
    <w:p w14:paraId="449A4A02" w14:textId="77777777" w:rsidR="003D6337" w:rsidRPr="00693570" w:rsidRDefault="003D6337" w:rsidP="003D6337">
      <w:pPr>
        <w:jc w:val="both"/>
        <w:rPr>
          <w:rFonts w:ascii="Arial" w:hAnsi="Arial" w:cs="Arial"/>
          <w:b/>
          <w:sz w:val="16"/>
          <w:szCs w:val="16"/>
        </w:rPr>
      </w:pPr>
      <w:r w:rsidRPr="00693570">
        <w:rPr>
          <w:rFonts w:ascii="Arial" w:hAnsi="Arial" w:cs="Arial"/>
          <w:b/>
          <w:sz w:val="16"/>
          <w:szCs w:val="16"/>
        </w:rPr>
        <w:t>INTRODUCTION</w:t>
      </w:r>
    </w:p>
    <w:p w14:paraId="6E161394" w14:textId="77777777" w:rsidR="003D6337" w:rsidRPr="00693570" w:rsidRDefault="003D6337" w:rsidP="003D6337">
      <w:pPr>
        <w:jc w:val="both"/>
        <w:rPr>
          <w:rFonts w:ascii="Arial" w:hAnsi="Arial" w:cs="Arial"/>
          <w:sz w:val="16"/>
          <w:szCs w:val="16"/>
        </w:rPr>
      </w:pPr>
      <w:r w:rsidRPr="00693570">
        <w:rPr>
          <w:rFonts w:ascii="Arial" w:hAnsi="Arial" w:cs="Arial"/>
          <w:sz w:val="16"/>
          <w:szCs w:val="16"/>
        </w:rPr>
        <w:t>The rules stated below shall be in addition to those entitled “General Competition Rules”.</w:t>
      </w:r>
    </w:p>
    <w:p w14:paraId="5FFA0156" w14:textId="77777777" w:rsidR="003D6337" w:rsidRPr="00693570" w:rsidRDefault="003D6337" w:rsidP="003D6337">
      <w:pPr>
        <w:jc w:val="both"/>
        <w:rPr>
          <w:rFonts w:ascii="Arial" w:hAnsi="Arial" w:cs="Arial"/>
          <w:sz w:val="16"/>
          <w:szCs w:val="16"/>
        </w:rPr>
      </w:pPr>
    </w:p>
    <w:p w14:paraId="151221BA" w14:textId="77777777" w:rsidR="003D6337" w:rsidRPr="00693570" w:rsidRDefault="003D6337" w:rsidP="003D6337">
      <w:pPr>
        <w:numPr>
          <w:ilvl w:val="0"/>
          <w:numId w:val="1"/>
        </w:numPr>
        <w:tabs>
          <w:tab w:val="clear" w:pos="720"/>
        </w:tabs>
        <w:ind w:left="482" w:hanging="482"/>
        <w:jc w:val="both"/>
        <w:rPr>
          <w:rFonts w:ascii="Arial" w:hAnsi="Arial" w:cs="Arial"/>
          <w:b/>
          <w:sz w:val="16"/>
          <w:szCs w:val="16"/>
        </w:rPr>
      </w:pPr>
      <w:r w:rsidRPr="00693570">
        <w:rPr>
          <w:rFonts w:ascii="Arial" w:hAnsi="Arial" w:cs="Arial"/>
          <w:b/>
          <w:sz w:val="16"/>
          <w:szCs w:val="16"/>
        </w:rPr>
        <w:t>NAME</w:t>
      </w:r>
    </w:p>
    <w:p w14:paraId="73A49C1B" w14:textId="77777777" w:rsidR="003D6337" w:rsidRPr="00693570" w:rsidRDefault="003D6337" w:rsidP="003D6337">
      <w:pPr>
        <w:ind w:left="480"/>
        <w:jc w:val="both"/>
        <w:rPr>
          <w:rFonts w:ascii="Arial" w:hAnsi="Arial" w:cs="Arial"/>
          <w:sz w:val="16"/>
          <w:szCs w:val="16"/>
        </w:rPr>
      </w:pPr>
      <w:r w:rsidRPr="00693570">
        <w:rPr>
          <w:rFonts w:ascii="Arial" w:hAnsi="Arial" w:cs="Arial"/>
          <w:sz w:val="16"/>
          <w:szCs w:val="16"/>
        </w:rPr>
        <w:t>ESFA Under 18 Schools’ Trophy for Boys</w:t>
      </w:r>
    </w:p>
    <w:p w14:paraId="0D05B937" w14:textId="77777777" w:rsidR="003D6337" w:rsidRDefault="003D6337" w:rsidP="003D6337">
      <w:pPr>
        <w:ind w:left="480"/>
        <w:jc w:val="both"/>
        <w:rPr>
          <w:rFonts w:ascii="Arial" w:hAnsi="Arial" w:cs="Arial"/>
          <w:sz w:val="16"/>
          <w:szCs w:val="16"/>
        </w:rPr>
      </w:pPr>
      <w:r w:rsidRPr="00693570">
        <w:rPr>
          <w:rFonts w:ascii="Arial" w:hAnsi="Arial" w:cs="Arial"/>
          <w:sz w:val="16"/>
          <w:szCs w:val="16"/>
        </w:rPr>
        <w:t>ESFA Under 18 Schools’ Trophy for Girls</w:t>
      </w:r>
    </w:p>
    <w:p w14:paraId="2F9F1AC5" w14:textId="77777777" w:rsidR="003D6337" w:rsidRPr="00693570" w:rsidRDefault="003D6337" w:rsidP="003D6337">
      <w:pPr>
        <w:ind w:left="480"/>
        <w:jc w:val="both"/>
        <w:rPr>
          <w:rFonts w:ascii="Arial" w:hAnsi="Arial" w:cs="Arial"/>
          <w:sz w:val="16"/>
          <w:szCs w:val="16"/>
        </w:rPr>
      </w:pPr>
      <w:r>
        <w:rPr>
          <w:rFonts w:ascii="Arial" w:hAnsi="Arial" w:cs="Arial"/>
          <w:sz w:val="16"/>
          <w:szCs w:val="16"/>
        </w:rPr>
        <w:t>ESFA Under 18 Schools’ Trophy for B Teams</w:t>
      </w:r>
    </w:p>
    <w:p w14:paraId="05D2BC5B" w14:textId="77777777" w:rsidR="003D6337" w:rsidRPr="00693570" w:rsidRDefault="003D6337" w:rsidP="003D6337">
      <w:pPr>
        <w:jc w:val="both"/>
        <w:rPr>
          <w:rFonts w:ascii="Arial" w:hAnsi="Arial" w:cs="Arial"/>
          <w:sz w:val="16"/>
          <w:szCs w:val="16"/>
        </w:rPr>
      </w:pPr>
    </w:p>
    <w:p w14:paraId="009098CC" w14:textId="77777777" w:rsidR="003D6337" w:rsidRPr="00693570" w:rsidRDefault="003D6337" w:rsidP="003D6337">
      <w:pPr>
        <w:numPr>
          <w:ilvl w:val="0"/>
          <w:numId w:val="1"/>
        </w:numPr>
        <w:ind w:left="480" w:hanging="480"/>
        <w:jc w:val="both"/>
        <w:rPr>
          <w:rFonts w:ascii="Arial" w:hAnsi="Arial" w:cs="Arial"/>
          <w:b/>
          <w:sz w:val="16"/>
          <w:szCs w:val="16"/>
        </w:rPr>
      </w:pPr>
      <w:r w:rsidRPr="00693570">
        <w:rPr>
          <w:rFonts w:ascii="Arial" w:hAnsi="Arial" w:cs="Arial"/>
          <w:b/>
          <w:sz w:val="16"/>
          <w:szCs w:val="16"/>
        </w:rPr>
        <w:t>ENTRIES</w:t>
      </w:r>
    </w:p>
    <w:p w14:paraId="46428441" w14:textId="77777777" w:rsidR="003D6337" w:rsidRPr="00693570" w:rsidRDefault="003D6337" w:rsidP="003D6337">
      <w:pPr>
        <w:numPr>
          <w:ilvl w:val="1"/>
          <w:numId w:val="1"/>
        </w:numPr>
        <w:ind w:left="840"/>
        <w:jc w:val="both"/>
        <w:rPr>
          <w:rFonts w:ascii="Arial" w:hAnsi="Arial" w:cs="Arial"/>
          <w:sz w:val="16"/>
          <w:szCs w:val="16"/>
        </w:rPr>
      </w:pPr>
      <w:r w:rsidRPr="00693570">
        <w:rPr>
          <w:rFonts w:ascii="Arial" w:hAnsi="Arial" w:cs="Arial"/>
          <w:sz w:val="16"/>
          <w:szCs w:val="16"/>
        </w:rPr>
        <w:t>The Trophies shall be offered for annual competition to schools in affiliated membership with the English Schools’ Football Association.</w:t>
      </w:r>
    </w:p>
    <w:p w14:paraId="00D889A9" w14:textId="77777777" w:rsidR="003D6337" w:rsidRPr="00693570" w:rsidRDefault="003D6337" w:rsidP="003D6337">
      <w:pPr>
        <w:numPr>
          <w:ilvl w:val="1"/>
          <w:numId w:val="1"/>
        </w:numPr>
        <w:ind w:left="840"/>
        <w:jc w:val="both"/>
        <w:rPr>
          <w:rFonts w:ascii="Arial" w:hAnsi="Arial" w:cs="Arial"/>
          <w:sz w:val="16"/>
          <w:szCs w:val="16"/>
        </w:rPr>
      </w:pPr>
      <w:r w:rsidRPr="00693570">
        <w:rPr>
          <w:rFonts w:ascii="Arial" w:hAnsi="Arial" w:cs="Arial"/>
          <w:sz w:val="16"/>
          <w:szCs w:val="16"/>
        </w:rPr>
        <w:t xml:space="preserve">Schools entering this competition will not be allowed to enter the Under 18 Colleges’ Trophy. </w:t>
      </w:r>
    </w:p>
    <w:p w14:paraId="0E25C162" w14:textId="77777777" w:rsidR="003D6337" w:rsidRDefault="003D6337" w:rsidP="003D6337">
      <w:pPr>
        <w:numPr>
          <w:ilvl w:val="1"/>
          <w:numId w:val="1"/>
        </w:numPr>
        <w:ind w:left="840"/>
        <w:jc w:val="both"/>
        <w:rPr>
          <w:rFonts w:ascii="Arial" w:hAnsi="Arial" w:cs="Arial"/>
          <w:sz w:val="16"/>
          <w:szCs w:val="16"/>
        </w:rPr>
      </w:pPr>
      <w:r w:rsidRPr="00693570">
        <w:rPr>
          <w:rFonts w:ascii="Arial" w:hAnsi="Arial" w:cs="Arial"/>
          <w:sz w:val="16"/>
          <w:szCs w:val="16"/>
        </w:rPr>
        <w:t>Schools must have at least one hundred students / scholars under statutory school age on roll.</w:t>
      </w:r>
    </w:p>
    <w:p w14:paraId="59788DCA" w14:textId="77777777" w:rsidR="003D6337" w:rsidRPr="00693570" w:rsidRDefault="003D6337" w:rsidP="003D6337">
      <w:pPr>
        <w:numPr>
          <w:ilvl w:val="1"/>
          <w:numId w:val="1"/>
        </w:numPr>
        <w:ind w:left="840"/>
        <w:jc w:val="both"/>
        <w:rPr>
          <w:rFonts w:ascii="Arial" w:hAnsi="Arial" w:cs="Arial"/>
          <w:sz w:val="16"/>
          <w:szCs w:val="16"/>
        </w:rPr>
      </w:pPr>
      <w:r w:rsidRPr="00952A20">
        <w:rPr>
          <w:rFonts w:ascii="Arial" w:hAnsi="Arial" w:cs="Arial"/>
          <w:sz w:val="15"/>
          <w:szCs w:val="15"/>
        </w:rPr>
        <w:t>'B' Team Cup: The cup shall be offered for annual competition to B teams of Schools in affiliated membership with the ESFA, and which have entered an ‘A’ team and fulfilled a fixture in the in the ESFA Under 1</w:t>
      </w:r>
      <w:r>
        <w:rPr>
          <w:rFonts w:ascii="Arial" w:hAnsi="Arial" w:cs="Arial"/>
          <w:sz w:val="15"/>
          <w:szCs w:val="15"/>
        </w:rPr>
        <w:t>8</w:t>
      </w:r>
      <w:r w:rsidRPr="00952A20">
        <w:rPr>
          <w:rFonts w:ascii="Arial" w:hAnsi="Arial" w:cs="Arial"/>
          <w:sz w:val="15"/>
          <w:szCs w:val="15"/>
        </w:rPr>
        <w:t xml:space="preserve"> Schools’ </w:t>
      </w:r>
      <w:r>
        <w:rPr>
          <w:rFonts w:ascii="Arial" w:hAnsi="Arial" w:cs="Arial"/>
          <w:sz w:val="15"/>
          <w:szCs w:val="15"/>
        </w:rPr>
        <w:t>Trophy.</w:t>
      </w:r>
    </w:p>
    <w:p w14:paraId="00E464C7" w14:textId="77777777" w:rsidR="003D6337" w:rsidRPr="00693570" w:rsidRDefault="003D6337" w:rsidP="003D6337">
      <w:pPr>
        <w:jc w:val="both"/>
        <w:rPr>
          <w:rFonts w:ascii="Arial" w:hAnsi="Arial" w:cs="Arial"/>
          <w:b/>
          <w:sz w:val="16"/>
          <w:szCs w:val="16"/>
        </w:rPr>
      </w:pPr>
    </w:p>
    <w:p w14:paraId="54FACEC1" w14:textId="77777777" w:rsidR="003D6337" w:rsidRPr="00693570" w:rsidRDefault="003D6337" w:rsidP="003D6337">
      <w:pPr>
        <w:numPr>
          <w:ilvl w:val="0"/>
          <w:numId w:val="1"/>
        </w:numPr>
        <w:ind w:left="480" w:hanging="480"/>
        <w:jc w:val="both"/>
        <w:rPr>
          <w:rFonts w:ascii="Arial" w:hAnsi="Arial" w:cs="Arial"/>
          <w:b/>
          <w:sz w:val="16"/>
          <w:szCs w:val="16"/>
        </w:rPr>
      </w:pPr>
      <w:r w:rsidRPr="00693570">
        <w:rPr>
          <w:rFonts w:ascii="Arial" w:hAnsi="Arial" w:cs="Arial"/>
          <w:b/>
          <w:sz w:val="16"/>
          <w:szCs w:val="16"/>
        </w:rPr>
        <w:t>ELIGIBLE PLAYERS</w:t>
      </w:r>
    </w:p>
    <w:p w14:paraId="34DA9F40" w14:textId="77777777" w:rsidR="003D6337" w:rsidRPr="004B64B5" w:rsidRDefault="003D6337" w:rsidP="003D6337">
      <w:pPr>
        <w:ind w:left="794" w:hanging="314"/>
        <w:jc w:val="both"/>
        <w:rPr>
          <w:rFonts w:ascii="Arial" w:hAnsi="Arial" w:cs="Arial"/>
          <w:sz w:val="16"/>
          <w:szCs w:val="16"/>
        </w:rPr>
      </w:pPr>
      <w:r w:rsidRPr="0CE8CF9D">
        <w:rPr>
          <w:rFonts w:ascii="Arial" w:hAnsi="Arial" w:cs="Arial"/>
          <w:sz w:val="16"/>
          <w:szCs w:val="16"/>
        </w:rPr>
        <w:t>(a)</w:t>
      </w:r>
      <w:r>
        <w:t xml:space="preserve"> </w:t>
      </w:r>
      <w:r w:rsidRPr="0CE8CF9D">
        <w:rPr>
          <w:rFonts w:ascii="Arial" w:hAnsi="Arial" w:cs="Arial"/>
          <w:sz w:val="16"/>
          <w:szCs w:val="16"/>
        </w:rPr>
        <w:t xml:space="preserve">Only bona-fide scholars receiving full time education in accordance with the Education Acts who are on the </w:t>
      </w:r>
      <w:proofErr w:type="spellStart"/>
      <w:r w:rsidRPr="0CE8CF9D">
        <w:rPr>
          <w:rFonts w:ascii="Arial" w:hAnsi="Arial" w:cs="Arial"/>
          <w:sz w:val="16"/>
          <w:szCs w:val="16"/>
        </w:rPr>
        <w:t>roll</w:t>
      </w:r>
      <w:proofErr w:type="spellEnd"/>
      <w:r w:rsidRPr="0CE8CF9D">
        <w:rPr>
          <w:rFonts w:ascii="Arial" w:hAnsi="Arial" w:cs="Arial"/>
          <w:sz w:val="16"/>
          <w:szCs w:val="16"/>
        </w:rPr>
        <w:t xml:space="preserve"> of a school affiliated to the ESFA and who are over the age of 15 years and under the age of 18 years at midnight between the previous 31st August and 1st September shall be allowed to take part in this competition (Year 11 to 13). Students on courses based upon day-release are ineligible to take part in this competition.</w:t>
      </w:r>
    </w:p>
    <w:p w14:paraId="421C3716" w14:textId="77777777" w:rsidR="003D6337" w:rsidRPr="004B64B5" w:rsidRDefault="003D6337" w:rsidP="003D6337">
      <w:pPr>
        <w:ind w:left="794" w:hanging="314"/>
        <w:jc w:val="both"/>
        <w:rPr>
          <w:rFonts w:ascii="Arial" w:hAnsi="Arial" w:cs="Arial"/>
          <w:sz w:val="16"/>
          <w:szCs w:val="16"/>
        </w:rPr>
      </w:pPr>
      <w:r>
        <w:rPr>
          <w:rFonts w:ascii="Arial" w:hAnsi="Arial" w:cs="Arial"/>
          <w:sz w:val="16"/>
          <w:szCs w:val="16"/>
        </w:rPr>
        <w:t>(</w:t>
      </w:r>
      <w:r w:rsidRPr="004B64B5">
        <w:rPr>
          <w:rFonts w:ascii="Arial" w:hAnsi="Arial" w:cs="Arial"/>
          <w:sz w:val="16"/>
          <w:szCs w:val="16"/>
        </w:rPr>
        <w:t xml:space="preserve">b) </w:t>
      </w:r>
      <w:r>
        <w:rPr>
          <w:rFonts w:ascii="Arial" w:hAnsi="Arial" w:cs="Arial"/>
          <w:sz w:val="16"/>
          <w:szCs w:val="16"/>
        </w:rPr>
        <w:tab/>
      </w:r>
      <w:r w:rsidRPr="004B64B5">
        <w:rPr>
          <w:rFonts w:ascii="Arial" w:hAnsi="Arial" w:cs="Arial"/>
          <w:sz w:val="16"/>
          <w:szCs w:val="16"/>
        </w:rPr>
        <w:t>To be eligible to play in the U18 Schools’ Trophy or the U18 B Team Schools’ Cup, players should have been on roll at the school for the formal Level 2 examinations in Year 11.</w:t>
      </w:r>
    </w:p>
    <w:p w14:paraId="4F7A22DB" w14:textId="77777777" w:rsidR="003D6337" w:rsidRDefault="003D6337" w:rsidP="003D6337">
      <w:pPr>
        <w:ind w:left="794" w:hanging="314"/>
        <w:jc w:val="both"/>
        <w:rPr>
          <w:rFonts w:ascii="Arial" w:hAnsi="Arial" w:cs="Arial"/>
          <w:sz w:val="16"/>
          <w:szCs w:val="16"/>
        </w:rPr>
      </w:pPr>
      <w:r>
        <w:rPr>
          <w:rFonts w:ascii="Arial" w:hAnsi="Arial" w:cs="Arial"/>
          <w:sz w:val="16"/>
          <w:szCs w:val="16"/>
        </w:rPr>
        <w:t>(</w:t>
      </w:r>
      <w:r w:rsidRPr="004B64B5">
        <w:rPr>
          <w:rFonts w:ascii="Arial" w:hAnsi="Arial" w:cs="Arial"/>
          <w:sz w:val="16"/>
          <w:szCs w:val="16"/>
        </w:rPr>
        <w:t xml:space="preserve">c) </w:t>
      </w:r>
      <w:r>
        <w:rPr>
          <w:rFonts w:ascii="Arial" w:hAnsi="Arial" w:cs="Arial"/>
          <w:sz w:val="16"/>
          <w:szCs w:val="16"/>
        </w:rPr>
        <w:tab/>
      </w:r>
      <w:r w:rsidRPr="004B64B5">
        <w:rPr>
          <w:rFonts w:ascii="Arial" w:hAnsi="Arial" w:cs="Arial"/>
          <w:sz w:val="16"/>
          <w:szCs w:val="16"/>
        </w:rPr>
        <w:t xml:space="preserve">A </w:t>
      </w:r>
      <w:r>
        <w:rPr>
          <w:rFonts w:ascii="Arial" w:hAnsi="Arial" w:cs="Arial"/>
          <w:sz w:val="16"/>
          <w:szCs w:val="16"/>
        </w:rPr>
        <w:t>team</w:t>
      </w:r>
      <w:r w:rsidRPr="004B64B5">
        <w:rPr>
          <w:rFonts w:ascii="Arial" w:hAnsi="Arial" w:cs="Arial"/>
          <w:sz w:val="16"/>
          <w:szCs w:val="16"/>
        </w:rPr>
        <w:t xml:space="preserve"> may be permitted to play up to 4 players that joined the school post 16.</w:t>
      </w:r>
      <w:r>
        <w:rPr>
          <w:rFonts w:ascii="Arial" w:hAnsi="Arial" w:cs="Arial"/>
          <w:sz w:val="16"/>
          <w:szCs w:val="16"/>
        </w:rPr>
        <w:t xml:space="preserve"> (</w:t>
      </w:r>
      <w:proofErr w:type="gramStart"/>
      <w:r>
        <w:rPr>
          <w:rFonts w:ascii="Arial" w:hAnsi="Arial" w:cs="Arial"/>
          <w:sz w:val="16"/>
          <w:szCs w:val="16"/>
        </w:rPr>
        <w:t>note:</w:t>
      </w:r>
      <w:proofErr w:type="gramEnd"/>
      <w:r>
        <w:rPr>
          <w:rFonts w:ascii="Arial" w:hAnsi="Arial" w:cs="Arial"/>
          <w:sz w:val="16"/>
          <w:szCs w:val="16"/>
        </w:rPr>
        <w:t xml:space="preserve"> only 4 players that joined the school post 16 are able to be named in the matchday squad of 16 players, per game.  Different players can be named in each game)</w:t>
      </w:r>
    </w:p>
    <w:p w14:paraId="1B97F990" w14:textId="77777777" w:rsidR="003D6337" w:rsidRPr="00C42ADB" w:rsidRDefault="003D6337" w:rsidP="003D6337">
      <w:pPr>
        <w:ind w:left="794" w:hanging="314"/>
        <w:jc w:val="both"/>
        <w:rPr>
          <w:rFonts w:ascii="Arial" w:hAnsi="Arial" w:cs="Arial"/>
          <w:sz w:val="16"/>
          <w:szCs w:val="16"/>
        </w:rPr>
      </w:pPr>
      <w:r>
        <w:rPr>
          <w:rFonts w:ascii="Arial" w:hAnsi="Arial" w:cs="Arial"/>
          <w:sz w:val="15"/>
          <w:szCs w:val="15"/>
        </w:rPr>
        <w:t>(</w:t>
      </w:r>
      <w:r w:rsidRPr="00C42ADB">
        <w:rPr>
          <w:rFonts w:ascii="Arial" w:hAnsi="Arial" w:cs="Arial"/>
          <w:sz w:val="16"/>
          <w:szCs w:val="16"/>
        </w:rPr>
        <w:t>d)</w:t>
      </w:r>
      <w:r w:rsidRPr="00C42ADB">
        <w:rPr>
          <w:rFonts w:ascii="Arial" w:hAnsi="Arial" w:cs="Arial"/>
          <w:sz w:val="16"/>
          <w:szCs w:val="16"/>
        </w:rPr>
        <w:tab/>
        <w:t>B Team Cup: Only players who have not represented their school in the ESFA Under 18 Schools’ Trophy are eligible to take part in the 'B' Team Cup. Schools that enter this competition must, on request from the ESFA, provide evidence that they have adhered to this rule. Schools that infringe this rule will be removed from both competitions. Players registered with an FA Licensed Academy Club are not eligible to take part in the ‘B’ Team Cup.</w:t>
      </w:r>
    </w:p>
    <w:p w14:paraId="304DC029" w14:textId="77777777" w:rsidR="003D6337" w:rsidRPr="00693570" w:rsidRDefault="003D6337" w:rsidP="003D6337">
      <w:pPr>
        <w:jc w:val="both"/>
        <w:rPr>
          <w:rFonts w:ascii="Arial" w:hAnsi="Arial" w:cs="Arial"/>
          <w:sz w:val="16"/>
          <w:szCs w:val="16"/>
        </w:rPr>
      </w:pPr>
    </w:p>
    <w:p w14:paraId="31D1BD3C" w14:textId="77777777" w:rsidR="003D6337" w:rsidRPr="00693570" w:rsidRDefault="003D6337" w:rsidP="003D6337">
      <w:pPr>
        <w:numPr>
          <w:ilvl w:val="0"/>
          <w:numId w:val="1"/>
        </w:numPr>
        <w:ind w:left="480" w:hanging="480"/>
        <w:jc w:val="both"/>
        <w:rPr>
          <w:rFonts w:ascii="Arial" w:hAnsi="Arial" w:cs="Arial"/>
          <w:b/>
          <w:sz w:val="16"/>
          <w:szCs w:val="16"/>
        </w:rPr>
      </w:pPr>
      <w:r w:rsidRPr="00693570">
        <w:rPr>
          <w:rFonts w:ascii="Arial" w:hAnsi="Arial" w:cs="Arial"/>
          <w:b/>
          <w:sz w:val="16"/>
          <w:szCs w:val="16"/>
        </w:rPr>
        <w:t>THE COMPETITIONS</w:t>
      </w:r>
    </w:p>
    <w:p w14:paraId="5655868E" w14:textId="77777777" w:rsidR="003D6337" w:rsidRPr="00693570" w:rsidRDefault="003D6337" w:rsidP="003D6337">
      <w:pPr>
        <w:numPr>
          <w:ilvl w:val="1"/>
          <w:numId w:val="1"/>
        </w:numPr>
        <w:ind w:left="840"/>
        <w:jc w:val="both"/>
        <w:rPr>
          <w:rFonts w:ascii="Arial" w:hAnsi="Arial" w:cs="Arial"/>
          <w:sz w:val="16"/>
          <w:szCs w:val="16"/>
        </w:rPr>
      </w:pPr>
      <w:r w:rsidRPr="00693570">
        <w:rPr>
          <w:rFonts w:ascii="Arial" w:hAnsi="Arial" w:cs="Arial"/>
          <w:sz w:val="16"/>
          <w:szCs w:val="16"/>
        </w:rPr>
        <w:t>The matches shall be played on a cup tie principle and shall take precedence over all other school games.</w:t>
      </w:r>
    </w:p>
    <w:p w14:paraId="2A17D4AC" w14:textId="77777777" w:rsidR="003D6337" w:rsidRPr="00693570" w:rsidRDefault="003D6337" w:rsidP="003D6337">
      <w:pPr>
        <w:numPr>
          <w:ilvl w:val="1"/>
          <w:numId w:val="1"/>
        </w:numPr>
        <w:ind w:left="840"/>
        <w:jc w:val="both"/>
        <w:rPr>
          <w:rFonts w:ascii="Arial" w:hAnsi="Arial" w:cs="Arial"/>
          <w:sz w:val="16"/>
          <w:szCs w:val="16"/>
        </w:rPr>
      </w:pPr>
      <w:r w:rsidRPr="00693570">
        <w:rPr>
          <w:rFonts w:ascii="Arial" w:hAnsi="Arial" w:cs="Arial"/>
          <w:sz w:val="16"/>
          <w:szCs w:val="16"/>
        </w:rPr>
        <w:t xml:space="preserve">The draws will be published on the ESFA website </w:t>
      </w:r>
      <w:r w:rsidRPr="008D5A41">
        <w:rPr>
          <w:rFonts w:ascii="Arial" w:hAnsi="Arial" w:cs="Arial"/>
          <w:sz w:val="15"/>
          <w:szCs w:val="15"/>
        </w:rPr>
        <w:t>(www.esfa.co.uk</w:t>
      </w:r>
      <w:r>
        <w:rPr>
          <w:rFonts w:ascii="Arial" w:hAnsi="Arial" w:cs="Arial"/>
          <w:sz w:val="15"/>
          <w:szCs w:val="15"/>
        </w:rPr>
        <w:t>/competitions</w:t>
      </w:r>
      <w:r w:rsidRPr="008D5A41">
        <w:rPr>
          <w:rFonts w:ascii="Arial" w:hAnsi="Arial" w:cs="Arial"/>
          <w:sz w:val="15"/>
          <w:szCs w:val="15"/>
        </w:rPr>
        <w:t>)</w:t>
      </w:r>
      <w:r w:rsidRPr="00693570">
        <w:rPr>
          <w:rFonts w:ascii="Arial" w:hAnsi="Arial" w:cs="Arial"/>
          <w:sz w:val="16"/>
          <w:szCs w:val="16"/>
        </w:rPr>
        <w:t xml:space="preserve"> and will be arranged so that the travelling by the away team is kept to a minimum.</w:t>
      </w:r>
    </w:p>
    <w:p w14:paraId="6F469137" w14:textId="77777777" w:rsidR="003D6337" w:rsidRPr="00693570" w:rsidRDefault="003D6337" w:rsidP="003D6337">
      <w:pPr>
        <w:jc w:val="both"/>
        <w:rPr>
          <w:rFonts w:ascii="Arial" w:hAnsi="Arial" w:cs="Arial"/>
          <w:b/>
          <w:sz w:val="16"/>
          <w:szCs w:val="16"/>
        </w:rPr>
      </w:pPr>
    </w:p>
    <w:p w14:paraId="013DD6CE" w14:textId="77777777" w:rsidR="003D6337" w:rsidRPr="00693570" w:rsidRDefault="003D6337" w:rsidP="003D6337">
      <w:pPr>
        <w:numPr>
          <w:ilvl w:val="0"/>
          <w:numId w:val="1"/>
        </w:numPr>
        <w:ind w:left="480" w:hanging="480"/>
        <w:jc w:val="both"/>
        <w:rPr>
          <w:rFonts w:ascii="Arial" w:hAnsi="Arial" w:cs="Arial"/>
          <w:b/>
          <w:sz w:val="16"/>
          <w:szCs w:val="16"/>
        </w:rPr>
      </w:pPr>
      <w:r w:rsidRPr="00693570">
        <w:rPr>
          <w:rFonts w:ascii="Arial" w:hAnsi="Arial" w:cs="Arial"/>
          <w:b/>
          <w:sz w:val="16"/>
          <w:szCs w:val="16"/>
        </w:rPr>
        <w:t>DURATION OF MATCHES</w:t>
      </w:r>
    </w:p>
    <w:p w14:paraId="3C665F00" w14:textId="77777777" w:rsidR="003D6337" w:rsidRPr="0052776A" w:rsidRDefault="003D6337" w:rsidP="003D6337">
      <w:pPr>
        <w:pStyle w:val="ListParagraph"/>
        <w:ind w:left="482"/>
        <w:jc w:val="both"/>
        <w:rPr>
          <w:rFonts w:ascii="Arial" w:hAnsi="Arial" w:cs="Arial"/>
          <w:sz w:val="16"/>
          <w:szCs w:val="16"/>
        </w:rPr>
      </w:pPr>
      <w:r w:rsidRPr="0052776A">
        <w:rPr>
          <w:rFonts w:ascii="Arial" w:hAnsi="Arial" w:cs="Arial"/>
          <w:sz w:val="16"/>
          <w:szCs w:val="16"/>
        </w:rPr>
        <w:t>The duration of each match shall be 45 minutes each way. If it is deemed inadvisable to play for 90 minutes, the Secretaries of the competing teams and the Referee may decide that the duration of pl</w:t>
      </w:r>
      <w:r>
        <w:rPr>
          <w:rFonts w:ascii="Arial" w:hAnsi="Arial" w:cs="Arial"/>
          <w:sz w:val="16"/>
          <w:szCs w:val="16"/>
        </w:rPr>
        <w:t>ay shall be no less than 8</w:t>
      </w:r>
      <w:r w:rsidRPr="0052776A">
        <w:rPr>
          <w:rFonts w:ascii="Arial" w:hAnsi="Arial" w:cs="Arial"/>
          <w:sz w:val="16"/>
          <w:szCs w:val="16"/>
        </w:rPr>
        <w:t>0 minutes (</w:t>
      </w:r>
      <w:r>
        <w:rPr>
          <w:rFonts w:ascii="Arial" w:hAnsi="Arial" w:cs="Arial"/>
          <w:sz w:val="16"/>
          <w:szCs w:val="16"/>
        </w:rPr>
        <w:t>40</w:t>
      </w:r>
      <w:r w:rsidRPr="0052776A">
        <w:rPr>
          <w:rFonts w:ascii="Arial" w:hAnsi="Arial" w:cs="Arial"/>
          <w:sz w:val="16"/>
          <w:szCs w:val="16"/>
        </w:rPr>
        <w:t xml:space="preserve"> minutes each way).</w:t>
      </w:r>
    </w:p>
    <w:p w14:paraId="0E424A41" w14:textId="77777777" w:rsidR="003D6337" w:rsidRDefault="003D6337"/>
    <w:sectPr w:rsidR="003D6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D7C47"/>
    <w:multiLevelType w:val="hybridMultilevel"/>
    <w:tmpl w:val="DE226E0C"/>
    <w:lvl w:ilvl="0" w:tplc="0809000F">
      <w:start w:val="1"/>
      <w:numFmt w:val="decimal"/>
      <w:lvlText w:val="%1."/>
      <w:lvlJc w:val="left"/>
      <w:pPr>
        <w:tabs>
          <w:tab w:val="num" w:pos="720"/>
        </w:tabs>
        <w:ind w:left="720" w:hanging="360"/>
      </w:pPr>
      <w:rPr>
        <w:rFonts w:hint="default"/>
      </w:rPr>
    </w:lvl>
    <w:lvl w:ilvl="1" w:tplc="228A5CFA">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37"/>
    <w:rsid w:val="002A57D6"/>
    <w:rsid w:val="003D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A311"/>
  <w15:chartTrackingRefBased/>
  <w15:docId w15:val="{55DF7A1E-45D9-4FD8-B571-5EFE769F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2337</Characters>
  <Application>Microsoft Office Word</Application>
  <DocSecurity>0</DocSecurity>
  <Lines>19</Lines>
  <Paragraphs>5</Paragraphs>
  <ScaleCrop>false</ScaleCrop>
  <Company>The FA</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Blades</dc:creator>
  <cp:keywords/>
  <dc:description/>
  <cp:lastModifiedBy>Jacob Blades</cp:lastModifiedBy>
  <cp:revision>2</cp:revision>
  <dcterms:created xsi:type="dcterms:W3CDTF">2022-01-31T09:58:00Z</dcterms:created>
  <dcterms:modified xsi:type="dcterms:W3CDTF">2022-01-31T09:58:00Z</dcterms:modified>
</cp:coreProperties>
</file>