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E3D5E" w14:textId="7D3F0430" w:rsidR="008D687B" w:rsidRDefault="00474E4C" w:rsidP="008D687B">
      <w:pPr>
        <w:spacing w:after="0" w:line="240" w:lineRule="auto"/>
        <w:ind w:left="426" w:hanging="426"/>
        <w:jc w:val="right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590965A" wp14:editId="2ADE967E">
            <wp:extent cx="952500" cy="981075"/>
            <wp:effectExtent l="0" t="0" r="0" b="9525"/>
            <wp:docPr id="35" name="Picture 35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A52FB" w14:textId="13B0A163" w:rsidR="00567835" w:rsidRPr="007D22E9" w:rsidRDefault="00BF66D3" w:rsidP="00474E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TRUSTEES </w:t>
      </w:r>
      <w:r w:rsidR="00567835" w:rsidRPr="007D22E9">
        <w:rPr>
          <w:rFonts w:ascii="Arial" w:hAnsi="Arial" w:cs="Arial"/>
          <w:b/>
        </w:rPr>
        <w:t>REPORT</w:t>
      </w:r>
    </w:p>
    <w:p w14:paraId="39FC0DBE" w14:textId="0500C950" w:rsidR="00567835" w:rsidRPr="007D22E9" w:rsidRDefault="00576212" w:rsidP="0035333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OCTOBER</w:t>
      </w:r>
      <w:r w:rsidR="008B6D43">
        <w:rPr>
          <w:rFonts w:ascii="Arial" w:hAnsi="Arial" w:cs="Arial"/>
          <w:b/>
          <w:bCs/>
        </w:rPr>
        <w:t xml:space="preserve"> 2021</w:t>
      </w:r>
    </w:p>
    <w:p w14:paraId="15A7F77C" w14:textId="77777777" w:rsidR="00567835" w:rsidRPr="007D22E9" w:rsidRDefault="00567835" w:rsidP="00353336">
      <w:pPr>
        <w:spacing w:after="0" w:line="240" w:lineRule="auto"/>
        <w:rPr>
          <w:rFonts w:ascii="Arial" w:hAnsi="Arial" w:cs="Arial"/>
        </w:rPr>
      </w:pPr>
    </w:p>
    <w:p w14:paraId="02FF0792" w14:textId="77777777" w:rsidR="00596171" w:rsidRDefault="00596171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2DCBE7C4" w14:textId="55FFB060" w:rsidR="00BF66D3" w:rsidRDefault="0061091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>Mike Coyne, Chair, welcomed Trustees to the meeting</w:t>
      </w:r>
      <w:r w:rsidR="00CB721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accepted apologies offered</w:t>
      </w:r>
    </w:p>
    <w:p w14:paraId="652D796D" w14:textId="1C98245D" w:rsidR="000B084E" w:rsidRDefault="000B084E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334260E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15ED140B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financial position, Trustees:</w:t>
      </w:r>
    </w:p>
    <w:p w14:paraId="3D1F77A8" w14:textId="25A7035C" w:rsidR="0036464D" w:rsidRDefault="00E65707" w:rsidP="00474D2B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Received </w:t>
      </w:r>
      <w:r w:rsidR="00CB7214">
        <w:rPr>
          <w:rFonts w:ascii="Arial" w:eastAsia="Times New Roman" w:hAnsi="Arial" w:cs="Arial"/>
          <w:color w:val="000000" w:themeColor="text1"/>
          <w:sz w:val="22"/>
          <w:szCs w:val="22"/>
        </w:rPr>
        <w:t>feedback from the professional auditors on the annual financial statements, which all agreed should be signed</w:t>
      </w:r>
    </w:p>
    <w:p w14:paraId="1338B11F" w14:textId="0E1013FD" w:rsidR="00CB7214" w:rsidRDefault="00CB7214" w:rsidP="00474D2B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Agreed the “going concern” statement</w:t>
      </w:r>
    </w:p>
    <w:p w14:paraId="5F40093B" w14:textId="4A9F3D5F" w:rsidR="0067376A" w:rsidRDefault="00EA3B12" w:rsidP="00474D2B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Approved one sponsorship contract and received an update on </w:t>
      </w:r>
      <w:r w:rsidR="00BA3CDA">
        <w:rPr>
          <w:rFonts w:ascii="Arial" w:eastAsia="Times New Roman" w:hAnsi="Arial" w:cs="Arial"/>
          <w:color w:val="000000" w:themeColor="text1"/>
          <w:sz w:val="22"/>
          <w:szCs w:val="22"/>
        </w:rPr>
        <w:t>other deals under negotiation</w:t>
      </w:r>
    </w:p>
    <w:p w14:paraId="0392DB88" w14:textId="0FCEF289" w:rsidR="00755123" w:rsidRPr="00755123" w:rsidRDefault="00A03761" w:rsidP="00474D2B">
      <w:pPr>
        <w:pStyle w:val="NormalWeb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Received the headline forecast for 21/22, </w:t>
      </w:r>
      <w:r w:rsidR="008C2F1E">
        <w:rPr>
          <w:rFonts w:ascii="Arial" w:eastAsia="Times New Roman" w:hAnsi="Arial" w:cs="Arial"/>
          <w:color w:val="000000" w:themeColor="text1"/>
          <w:sz w:val="22"/>
          <w:szCs w:val="22"/>
        </w:rPr>
        <w:t>which, subject to some agreed adjustments, remained in line with budget</w:t>
      </w:r>
    </w:p>
    <w:p w14:paraId="17BF91A8" w14:textId="77777777" w:rsidR="00935843" w:rsidRDefault="00935843" w:rsidP="00935843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215616F9" w14:textId="430A865C" w:rsidR="00935843" w:rsidRDefault="00935843" w:rsidP="00935843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In considering the Association’s </w:t>
      </w:r>
      <w:r>
        <w:rPr>
          <w:rFonts w:ascii="Arial" w:eastAsia="Times New Roman" w:hAnsi="Arial" w:cs="Arial"/>
          <w:color w:val="000000"/>
          <w:sz w:val="22"/>
          <w:szCs w:val="22"/>
        </w:rPr>
        <w:t>policies</w:t>
      </w:r>
      <w:r>
        <w:rPr>
          <w:rFonts w:ascii="Arial" w:eastAsia="Times New Roman" w:hAnsi="Arial" w:cs="Arial"/>
          <w:color w:val="000000"/>
          <w:sz w:val="22"/>
          <w:szCs w:val="22"/>
        </w:rPr>
        <w:t>, Trustees:</w:t>
      </w:r>
    </w:p>
    <w:p w14:paraId="05D143ED" w14:textId="0EE9FF02" w:rsidR="00935843" w:rsidRDefault="00935843" w:rsidP="00474D2B">
      <w:pPr>
        <w:pStyle w:val="NormalWeb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Agreed changes to the financial regulations to update the expenses policy</w:t>
      </w:r>
    </w:p>
    <w:p w14:paraId="05CCEABD" w14:textId="77777777" w:rsidR="00935843" w:rsidRDefault="00935843" w:rsidP="00935843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11589669" w14:textId="1ACFB963" w:rsidR="00E719BB" w:rsidRDefault="00BF66D3" w:rsidP="00E8575F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In considering the Association’s staffing, Trustees:</w:t>
      </w:r>
    </w:p>
    <w:p w14:paraId="2E07C2DD" w14:textId="7DFBC288" w:rsidR="00E8575F" w:rsidRDefault="00935843" w:rsidP="00474D2B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Noted the recent appointments of the Football Projects Manager, the National Competitions Secretary and the Social Media Officer</w:t>
      </w:r>
    </w:p>
    <w:p w14:paraId="3E62CFD8" w14:textId="77777777" w:rsidR="00935843" w:rsidRDefault="00935843" w:rsidP="00755123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7ACD5DF" w14:textId="77777777" w:rsidR="00BF66D3" w:rsidRDefault="00BF66D3" w:rsidP="00222FB1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1FE10C9C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sponsorship and partnership arrangements, Trustees:</w:t>
      </w:r>
    </w:p>
    <w:p w14:paraId="3C9A3FCC" w14:textId="3F3FE777" w:rsidR="00CB029C" w:rsidRPr="00755123" w:rsidRDefault="00CB029C" w:rsidP="00474D2B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Received a</w:t>
      </w:r>
      <w:r w:rsidR="00627680">
        <w:rPr>
          <w:rFonts w:ascii="Arial" w:eastAsia="Times New Roman" w:hAnsi="Arial" w:cs="Arial"/>
          <w:color w:val="000000"/>
          <w:sz w:val="22"/>
          <w:szCs w:val="22"/>
        </w:rPr>
        <w:t xml:space="preserve"> detailed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update on </w:t>
      </w:r>
      <w:r w:rsidR="001C2DF2">
        <w:rPr>
          <w:rFonts w:ascii="Arial" w:eastAsia="Times New Roman" w:hAnsi="Arial" w:cs="Arial"/>
          <w:color w:val="000000"/>
          <w:sz w:val="22"/>
          <w:szCs w:val="22"/>
        </w:rPr>
        <w:t xml:space="preserve">the activity delivered under </w:t>
      </w:r>
      <w:r w:rsidR="00755123">
        <w:rPr>
          <w:rFonts w:ascii="Arial" w:eastAsia="Times New Roman" w:hAnsi="Arial" w:cs="Arial"/>
          <w:color w:val="000000"/>
          <w:sz w:val="22"/>
          <w:szCs w:val="22"/>
        </w:rPr>
        <w:t>each of the Association’s sponsorship</w:t>
      </w:r>
      <w:r w:rsidR="001C2DF2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BB1F14">
        <w:rPr>
          <w:rFonts w:ascii="Arial" w:eastAsia="Times New Roman" w:hAnsi="Arial" w:cs="Arial"/>
          <w:color w:val="000000"/>
          <w:sz w:val="22"/>
          <w:szCs w:val="22"/>
        </w:rPr>
        <w:t xml:space="preserve">, with pleasing progress in all </w:t>
      </w:r>
      <w:r w:rsidR="000238D7">
        <w:rPr>
          <w:rFonts w:ascii="Arial" w:eastAsia="Times New Roman" w:hAnsi="Arial" w:cs="Arial"/>
          <w:color w:val="000000"/>
          <w:sz w:val="22"/>
          <w:szCs w:val="22"/>
        </w:rPr>
        <w:t>cases</w:t>
      </w:r>
    </w:p>
    <w:p w14:paraId="2845A309" w14:textId="77777777" w:rsidR="00C748A1" w:rsidRPr="00F60FB3" w:rsidRDefault="00C748A1" w:rsidP="00F76361">
      <w:pPr>
        <w:pStyle w:val="NormalWeb"/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592A724C" w14:textId="2F8C896A" w:rsidR="00F530C7" w:rsidRDefault="00222FB1" w:rsidP="0F2DBD47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F2DBD47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progress against its business plan, Trustees:</w:t>
      </w:r>
    </w:p>
    <w:p w14:paraId="7DAAC935" w14:textId="441B0C94" w:rsidR="00C61CB3" w:rsidRPr="00BB1F14" w:rsidRDefault="00CB029C" w:rsidP="00474D2B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Received an update on the IT portal </w:t>
      </w:r>
      <w:r w:rsidR="00BB1F14">
        <w:rPr>
          <w:rFonts w:ascii="Arial" w:eastAsia="Times New Roman" w:hAnsi="Arial" w:cs="Arial"/>
          <w:color w:val="000000" w:themeColor="text1"/>
          <w:sz w:val="22"/>
          <w:szCs w:val="22"/>
        </w:rPr>
        <w:t>and the implementation of the approved contingency plans</w:t>
      </w:r>
    </w:p>
    <w:p w14:paraId="5CBE530B" w14:textId="3BD41133" w:rsidR="00BB1F14" w:rsidRPr="00DA45F0" w:rsidRDefault="00BB1F14" w:rsidP="00474D2B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an update on the progress of the ESFA’s national competitions</w:t>
      </w:r>
    </w:p>
    <w:p w14:paraId="51A4B242" w14:textId="41C4ACD2" w:rsidR="00DA45F0" w:rsidRPr="00E93BAE" w:rsidRDefault="00DA45F0" w:rsidP="00474D2B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Approved proposals for disbursing resumption of football funding</w:t>
      </w:r>
    </w:p>
    <w:p w14:paraId="3126C583" w14:textId="040CB492" w:rsidR="00E93BAE" w:rsidRPr="00E93BAE" w:rsidRDefault="00E93BAE" w:rsidP="00474D2B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Approved the updated PR, marketing and comms strategy</w:t>
      </w:r>
    </w:p>
    <w:p w14:paraId="7678039A" w14:textId="351E8F4F" w:rsidR="00E93BAE" w:rsidRPr="007C2450" w:rsidRDefault="00E93BAE" w:rsidP="00474D2B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Received the positive feedback from players </w:t>
      </w:r>
      <w:r w:rsidR="009A70D0">
        <w:rPr>
          <w:rFonts w:ascii="Arial" w:eastAsia="Times New Roman" w:hAnsi="Arial" w:cs="Arial"/>
          <w:color w:val="000000" w:themeColor="text1"/>
          <w:sz w:val="22"/>
          <w:szCs w:val="22"/>
        </w:rPr>
        <w:t>from the national finals</w:t>
      </w:r>
    </w:p>
    <w:p w14:paraId="5D37FBAC" w14:textId="77777777" w:rsidR="009853D8" w:rsidRDefault="009853D8" w:rsidP="009853D8">
      <w:pPr>
        <w:pStyle w:val="NormalWeb"/>
        <w:spacing w:before="0" w:beforeAutospacing="0" w:after="0" w:afterAutospacing="0"/>
        <w:ind w:left="426"/>
        <w:jc w:val="both"/>
        <w:rPr>
          <w:color w:val="000000" w:themeColor="text1"/>
          <w:sz w:val="22"/>
          <w:szCs w:val="22"/>
        </w:rPr>
      </w:pPr>
    </w:p>
    <w:p w14:paraId="5EA10C43" w14:textId="0C0D8425" w:rsidR="00BF66D3" w:rsidRDefault="00222FB1" w:rsidP="43D3A82D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43D3A82D">
        <w:rPr>
          <w:rFonts w:ascii="Arial" w:eastAsia="Times New Roman" w:hAnsi="Arial" w:cs="Arial"/>
          <w:color w:val="000000" w:themeColor="text1"/>
          <w:sz w:val="22"/>
          <w:szCs w:val="22"/>
        </w:rPr>
        <w:t>In considering the Association’s governance arrangements, Trustees:</w:t>
      </w:r>
      <w:r w:rsidR="59079ADD" w:rsidRPr="43D3A82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14:paraId="1A715454" w14:textId="02A5FC0B" w:rsidR="00E719BB" w:rsidRDefault="003150AC" w:rsidP="00474D2B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their report from the Board Safeguarding Champion</w:t>
      </w:r>
    </w:p>
    <w:p w14:paraId="34EEF959" w14:textId="4E7FC5C4" w:rsidR="003E7B7F" w:rsidRDefault="003E7B7F" w:rsidP="00474D2B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Received an update on Council vacancies</w:t>
      </w:r>
    </w:p>
    <w:p w14:paraId="16D2D309" w14:textId="67B7664E" w:rsidR="001372A9" w:rsidRDefault="001372A9" w:rsidP="00474D2B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Reviewed their proposed rule change for presentation to Council and the AGM</w:t>
      </w:r>
    </w:p>
    <w:p w14:paraId="01DCB972" w14:textId="68EE8102" w:rsidR="00627680" w:rsidRDefault="00627680" w:rsidP="00474D2B">
      <w:pPr>
        <w:pStyle w:val="NormalWeb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Approved the Annual Report for presentation at the AGM</w:t>
      </w:r>
    </w:p>
    <w:p w14:paraId="1978E898" w14:textId="77777777" w:rsidR="001372A9" w:rsidRDefault="001372A9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AE91F2C" w14:textId="123EE456" w:rsidR="00BF66D3" w:rsidRDefault="00B96B03" w:rsidP="00353336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2D6F8A98">
        <w:rPr>
          <w:rFonts w:ascii="Arial" w:eastAsia="Times New Roman" w:hAnsi="Arial" w:cs="Arial"/>
          <w:color w:val="000000" w:themeColor="text1"/>
          <w:sz w:val="22"/>
          <w:szCs w:val="22"/>
        </w:rPr>
        <w:t>Finally, Trustees reviewed all decisions taken during the meeting from a safeguarding and equality and diversity perspective to double-check that appropriate consideration had been given in each case.</w:t>
      </w:r>
      <w:r w:rsidR="00CB1FC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Trustees conducted their routine review of risks facing the Association</w:t>
      </w:r>
      <w:r w:rsidR="00627680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and checked that opportunities to engage players in decision making had been considered.</w:t>
      </w:r>
    </w:p>
    <w:sectPr w:rsidR="00BF66D3" w:rsidSect="006276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19101" w14:textId="77777777" w:rsidR="00474D2B" w:rsidRDefault="00474D2B" w:rsidP="00353336">
      <w:pPr>
        <w:spacing w:after="0" w:line="240" w:lineRule="auto"/>
      </w:pPr>
      <w:r>
        <w:separator/>
      </w:r>
    </w:p>
  </w:endnote>
  <w:endnote w:type="continuationSeparator" w:id="0">
    <w:p w14:paraId="52FF6F5B" w14:textId="77777777" w:rsidR="00474D2B" w:rsidRDefault="00474D2B" w:rsidP="00353336">
      <w:pPr>
        <w:spacing w:after="0" w:line="240" w:lineRule="auto"/>
      </w:pPr>
      <w:r>
        <w:continuationSeparator/>
      </w:r>
    </w:p>
  </w:endnote>
  <w:endnote w:type="continuationNotice" w:id="1">
    <w:p w14:paraId="71C04759" w14:textId="77777777" w:rsidR="00474D2B" w:rsidRDefault="00474D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8C57" w14:textId="77777777" w:rsidR="00353336" w:rsidRDefault="00353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1851" w14:textId="77777777" w:rsidR="00353336" w:rsidRDefault="00353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29D6" w14:textId="77777777" w:rsidR="00353336" w:rsidRDefault="00353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3DE3A" w14:textId="77777777" w:rsidR="00474D2B" w:rsidRDefault="00474D2B" w:rsidP="00353336">
      <w:pPr>
        <w:spacing w:after="0" w:line="240" w:lineRule="auto"/>
      </w:pPr>
      <w:r>
        <w:separator/>
      </w:r>
    </w:p>
  </w:footnote>
  <w:footnote w:type="continuationSeparator" w:id="0">
    <w:p w14:paraId="00814841" w14:textId="77777777" w:rsidR="00474D2B" w:rsidRDefault="00474D2B" w:rsidP="00353336">
      <w:pPr>
        <w:spacing w:after="0" w:line="240" w:lineRule="auto"/>
      </w:pPr>
      <w:r>
        <w:continuationSeparator/>
      </w:r>
    </w:p>
  </w:footnote>
  <w:footnote w:type="continuationNotice" w:id="1">
    <w:p w14:paraId="57C08C5A" w14:textId="77777777" w:rsidR="00474D2B" w:rsidRDefault="00474D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ACC9" w14:textId="77777777" w:rsidR="00353336" w:rsidRDefault="00353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5108" w14:textId="77777777" w:rsidR="00353336" w:rsidRDefault="00353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9287" w14:textId="77777777" w:rsidR="00353336" w:rsidRDefault="00353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4E1F"/>
    <w:multiLevelType w:val="hybridMultilevel"/>
    <w:tmpl w:val="9822F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5482"/>
    <w:multiLevelType w:val="hybridMultilevel"/>
    <w:tmpl w:val="FFFFFFFF"/>
    <w:lvl w:ilvl="0" w:tplc="9E046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A1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A3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0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C1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C4E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C0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AB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E06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73332"/>
    <w:multiLevelType w:val="hybridMultilevel"/>
    <w:tmpl w:val="9BD01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36B5D"/>
    <w:multiLevelType w:val="hybridMultilevel"/>
    <w:tmpl w:val="4E70A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B4224"/>
    <w:multiLevelType w:val="hybridMultilevel"/>
    <w:tmpl w:val="4A94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06FA9"/>
    <w:multiLevelType w:val="hybridMultilevel"/>
    <w:tmpl w:val="FFEA4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35"/>
    <w:rsid w:val="000238D7"/>
    <w:rsid w:val="00026F94"/>
    <w:rsid w:val="000814FC"/>
    <w:rsid w:val="00084976"/>
    <w:rsid w:val="000B084E"/>
    <w:rsid w:val="000B4E8C"/>
    <w:rsid w:val="000F4FAA"/>
    <w:rsid w:val="000F5B2B"/>
    <w:rsid w:val="000F6409"/>
    <w:rsid w:val="00107E5B"/>
    <w:rsid w:val="00116F64"/>
    <w:rsid w:val="001212A0"/>
    <w:rsid w:val="001372A9"/>
    <w:rsid w:val="00144862"/>
    <w:rsid w:val="00162466"/>
    <w:rsid w:val="001A642C"/>
    <w:rsid w:val="001C25A9"/>
    <w:rsid w:val="001C2DF2"/>
    <w:rsid w:val="001E3D67"/>
    <w:rsid w:val="001F261C"/>
    <w:rsid w:val="001F30EE"/>
    <w:rsid w:val="001F4F6A"/>
    <w:rsid w:val="002119AE"/>
    <w:rsid w:val="0022034C"/>
    <w:rsid w:val="00222F1E"/>
    <w:rsid w:val="00222FB1"/>
    <w:rsid w:val="00230DCB"/>
    <w:rsid w:val="00231F1A"/>
    <w:rsid w:val="00232418"/>
    <w:rsid w:val="00243942"/>
    <w:rsid w:val="002765D7"/>
    <w:rsid w:val="00281D07"/>
    <w:rsid w:val="00285441"/>
    <w:rsid w:val="002877E7"/>
    <w:rsid w:val="002B081B"/>
    <w:rsid w:val="002C6E43"/>
    <w:rsid w:val="002D4623"/>
    <w:rsid w:val="002E14CE"/>
    <w:rsid w:val="002E36E4"/>
    <w:rsid w:val="00305968"/>
    <w:rsid w:val="003150AC"/>
    <w:rsid w:val="003166B2"/>
    <w:rsid w:val="00316FC5"/>
    <w:rsid w:val="003233AD"/>
    <w:rsid w:val="00335ABA"/>
    <w:rsid w:val="00341CBD"/>
    <w:rsid w:val="00343A1A"/>
    <w:rsid w:val="00353336"/>
    <w:rsid w:val="0036464D"/>
    <w:rsid w:val="0036544C"/>
    <w:rsid w:val="00372702"/>
    <w:rsid w:val="00381EFF"/>
    <w:rsid w:val="00394673"/>
    <w:rsid w:val="0039495B"/>
    <w:rsid w:val="003A1F5F"/>
    <w:rsid w:val="003A22C0"/>
    <w:rsid w:val="003A2D9C"/>
    <w:rsid w:val="003A49EA"/>
    <w:rsid w:val="003B61C2"/>
    <w:rsid w:val="003C2FEC"/>
    <w:rsid w:val="003D0FBD"/>
    <w:rsid w:val="003E7B7F"/>
    <w:rsid w:val="00412B35"/>
    <w:rsid w:val="004367F9"/>
    <w:rsid w:val="00455A2D"/>
    <w:rsid w:val="00466216"/>
    <w:rsid w:val="00473570"/>
    <w:rsid w:val="00474D2B"/>
    <w:rsid w:val="00474E4C"/>
    <w:rsid w:val="00480865"/>
    <w:rsid w:val="004873BA"/>
    <w:rsid w:val="00496A36"/>
    <w:rsid w:val="004A020D"/>
    <w:rsid w:val="004A6D4B"/>
    <w:rsid w:val="004B27A1"/>
    <w:rsid w:val="004D3EFB"/>
    <w:rsid w:val="00567835"/>
    <w:rsid w:val="00574797"/>
    <w:rsid w:val="00576212"/>
    <w:rsid w:val="005960C1"/>
    <w:rsid w:val="00596171"/>
    <w:rsid w:val="005C0871"/>
    <w:rsid w:val="005D6E84"/>
    <w:rsid w:val="0061091E"/>
    <w:rsid w:val="006218A3"/>
    <w:rsid w:val="00627680"/>
    <w:rsid w:val="00637748"/>
    <w:rsid w:val="0067376A"/>
    <w:rsid w:val="00677168"/>
    <w:rsid w:val="00695030"/>
    <w:rsid w:val="00696F44"/>
    <w:rsid w:val="006C11BE"/>
    <w:rsid w:val="006E0CA3"/>
    <w:rsid w:val="006E6550"/>
    <w:rsid w:val="00700910"/>
    <w:rsid w:val="0070715D"/>
    <w:rsid w:val="00710666"/>
    <w:rsid w:val="00711EC6"/>
    <w:rsid w:val="0071500C"/>
    <w:rsid w:val="00723334"/>
    <w:rsid w:val="0073513E"/>
    <w:rsid w:val="00737B28"/>
    <w:rsid w:val="00755123"/>
    <w:rsid w:val="0076749C"/>
    <w:rsid w:val="00775F55"/>
    <w:rsid w:val="007A4C29"/>
    <w:rsid w:val="007B7460"/>
    <w:rsid w:val="007C2450"/>
    <w:rsid w:val="007E4CD9"/>
    <w:rsid w:val="007E6419"/>
    <w:rsid w:val="007F31E5"/>
    <w:rsid w:val="00830338"/>
    <w:rsid w:val="008419A4"/>
    <w:rsid w:val="00855508"/>
    <w:rsid w:val="008702A0"/>
    <w:rsid w:val="008B6D43"/>
    <w:rsid w:val="008C2D41"/>
    <w:rsid w:val="008C2F1E"/>
    <w:rsid w:val="008D687B"/>
    <w:rsid w:val="008F4F22"/>
    <w:rsid w:val="00900C7F"/>
    <w:rsid w:val="00935843"/>
    <w:rsid w:val="00942BEF"/>
    <w:rsid w:val="009540BF"/>
    <w:rsid w:val="00961018"/>
    <w:rsid w:val="00975A5D"/>
    <w:rsid w:val="009853D8"/>
    <w:rsid w:val="009968A1"/>
    <w:rsid w:val="009A70D0"/>
    <w:rsid w:val="009B046C"/>
    <w:rsid w:val="009C3BDA"/>
    <w:rsid w:val="00A03761"/>
    <w:rsid w:val="00A12418"/>
    <w:rsid w:val="00A209CC"/>
    <w:rsid w:val="00A536CE"/>
    <w:rsid w:val="00A579AF"/>
    <w:rsid w:val="00A616A0"/>
    <w:rsid w:val="00A83447"/>
    <w:rsid w:val="00A94E62"/>
    <w:rsid w:val="00A95E13"/>
    <w:rsid w:val="00AB3284"/>
    <w:rsid w:val="00AB35DA"/>
    <w:rsid w:val="00AB4702"/>
    <w:rsid w:val="00AB680E"/>
    <w:rsid w:val="00AC29F5"/>
    <w:rsid w:val="00AD150C"/>
    <w:rsid w:val="00AD450E"/>
    <w:rsid w:val="00AE3575"/>
    <w:rsid w:val="00AE3696"/>
    <w:rsid w:val="00AF576F"/>
    <w:rsid w:val="00AF64B0"/>
    <w:rsid w:val="00B07ABE"/>
    <w:rsid w:val="00B14CCB"/>
    <w:rsid w:val="00B40C6F"/>
    <w:rsid w:val="00B55782"/>
    <w:rsid w:val="00B677B3"/>
    <w:rsid w:val="00B81475"/>
    <w:rsid w:val="00B84988"/>
    <w:rsid w:val="00B8F889"/>
    <w:rsid w:val="00B96B03"/>
    <w:rsid w:val="00B97F1E"/>
    <w:rsid w:val="00BA3CDA"/>
    <w:rsid w:val="00BB1F14"/>
    <w:rsid w:val="00BC62D5"/>
    <w:rsid w:val="00BD3FF5"/>
    <w:rsid w:val="00BF66D3"/>
    <w:rsid w:val="00C044EF"/>
    <w:rsid w:val="00C076E3"/>
    <w:rsid w:val="00C32EB6"/>
    <w:rsid w:val="00C3707F"/>
    <w:rsid w:val="00C4220E"/>
    <w:rsid w:val="00C47CFB"/>
    <w:rsid w:val="00C530ED"/>
    <w:rsid w:val="00C558E2"/>
    <w:rsid w:val="00C55CA1"/>
    <w:rsid w:val="00C56544"/>
    <w:rsid w:val="00C61CB3"/>
    <w:rsid w:val="00C748A1"/>
    <w:rsid w:val="00C766A4"/>
    <w:rsid w:val="00C769D4"/>
    <w:rsid w:val="00C828A0"/>
    <w:rsid w:val="00C928B6"/>
    <w:rsid w:val="00CA0BD0"/>
    <w:rsid w:val="00CB029C"/>
    <w:rsid w:val="00CB1FC3"/>
    <w:rsid w:val="00CB7214"/>
    <w:rsid w:val="00CD31DB"/>
    <w:rsid w:val="00CE3CB6"/>
    <w:rsid w:val="00CE4E0A"/>
    <w:rsid w:val="00D40AC1"/>
    <w:rsid w:val="00D42C5C"/>
    <w:rsid w:val="00D47C7F"/>
    <w:rsid w:val="00D56874"/>
    <w:rsid w:val="00D64687"/>
    <w:rsid w:val="00D71432"/>
    <w:rsid w:val="00D76663"/>
    <w:rsid w:val="00DA1722"/>
    <w:rsid w:val="00DA45F0"/>
    <w:rsid w:val="00DB4F40"/>
    <w:rsid w:val="00DC1EC8"/>
    <w:rsid w:val="00DC2D2A"/>
    <w:rsid w:val="00DD1DC5"/>
    <w:rsid w:val="00DD3DEA"/>
    <w:rsid w:val="00DD7AF1"/>
    <w:rsid w:val="00DE0023"/>
    <w:rsid w:val="00DE3B52"/>
    <w:rsid w:val="00DF458B"/>
    <w:rsid w:val="00DF56ED"/>
    <w:rsid w:val="00E1041B"/>
    <w:rsid w:val="00E5313E"/>
    <w:rsid w:val="00E54144"/>
    <w:rsid w:val="00E567CA"/>
    <w:rsid w:val="00E65707"/>
    <w:rsid w:val="00E66DB6"/>
    <w:rsid w:val="00E719BB"/>
    <w:rsid w:val="00E77A11"/>
    <w:rsid w:val="00E8575F"/>
    <w:rsid w:val="00E93BAE"/>
    <w:rsid w:val="00EA3B12"/>
    <w:rsid w:val="00EC629A"/>
    <w:rsid w:val="00EC7068"/>
    <w:rsid w:val="00EE0F97"/>
    <w:rsid w:val="00F01E9F"/>
    <w:rsid w:val="00F02400"/>
    <w:rsid w:val="00F04E17"/>
    <w:rsid w:val="00F153A7"/>
    <w:rsid w:val="00F330AF"/>
    <w:rsid w:val="00F4366E"/>
    <w:rsid w:val="00F45870"/>
    <w:rsid w:val="00F530C7"/>
    <w:rsid w:val="00F60FB3"/>
    <w:rsid w:val="00F705EB"/>
    <w:rsid w:val="00F7264F"/>
    <w:rsid w:val="00F76361"/>
    <w:rsid w:val="00F84AC7"/>
    <w:rsid w:val="00F90C38"/>
    <w:rsid w:val="00F97C24"/>
    <w:rsid w:val="00FB00D8"/>
    <w:rsid w:val="00FB3F11"/>
    <w:rsid w:val="00FD5C2F"/>
    <w:rsid w:val="00FF0BFE"/>
    <w:rsid w:val="0400A62D"/>
    <w:rsid w:val="09112D11"/>
    <w:rsid w:val="098E2ED5"/>
    <w:rsid w:val="0AA49096"/>
    <w:rsid w:val="0B54680B"/>
    <w:rsid w:val="0F2DBD47"/>
    <w:rsid w:val="14EC4E7A"/>
    <w:rsid w:val="15ED140B"/>
    <w:rsid w:val="198AF375"/>
    <w:rsid w:val="1F4733BD"/>
    <w:rsid w:val="1FE10C9C"/>
    <w:rsid w:val="2280DEA8"/>
    <w:rsid w:val="22CCC603"/>
    <w:rsid w:val="260466C5"/>
    <w:rsid w:val="27C5DD81"/>
    <w:rsid w:val="2CB546F7"/>
    <w:rsid w:val="2CC38011"/>
    <w:rsid w:val="2D6F8A98"/>
    <w:rsid w:val="2F8C5F32"/>
    <w:rsid w:val="31DDEC03"/>
    <w:rsid w:val="338AC565"/>
    <w:rsid w:val="34118B1A"/>
    <w:rsid w:val="3899DF2B"/>
    <w:rsid w:val="3EE0A5DF"/>
    <w:rsid w:val="414C025F"/>
    <w:rsid w:val="4197E9BA"/>
    <w:rsid w:val="43D3A82D"/>
    <w:rsid w:val="4483A321"/>
    <w:rsid w:val="49BD2853"/>
    <w:rsid w:val="4A52F693"/>
    <w:rsid w:val="4B2E8D48"/>
    <w:rsid w:val="4BE6A798"/>
    <w:rsid w:val="4C3AAE4F"/>
    <w:rsid w:val="5343D31C"/>
    <w:rsid w:val="54DC92CB"/>
    <w:rsid w:val="59079ADD"/>
    <w:rsid w:val="5BDB83A9"/>
    <w:rsid w:val="6389A532"/>
    <w:rsid w:val="664170AB"/>
    <w:rsid w:val="67CE3144"/>
    <w:rsid w:val="68090F9E"/>
    <w:rsid w:val="690F1335"/>
    <w:rsid w:val="6B7E7AE8"/>
    <w:rsid w:val="6B92433F"/>
    <w:rsid w:val="6C4D9BB0"/>
    <w:rsid w:val="711003D2"/>
    <w:rsid w:val="729D2912"/>
    <w:rsid w:val="795ED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06980"/>
  <w15:docId w15:val="{00CAA838-809B-4224-8530-1642F217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78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678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78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78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57479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574797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336"/>
  </w:style>
  <w:style w:type="paragraph" w:styleId="Footer">
    <w:name w:val="footer"/>
    <w:basedOn w:val="Normal"/>
    <w:link w:val="FooterChar"/>
    <w:uiPriority w:val="99"/>
    <w:unhideWhenUsed/>
    <w:rsid w:val="0035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B13248B22B84E8AAE24C08D5971C5" ma:contentTypeVersion="14" ma:contentTypeDescription="Create a new document." ma:contentTypeScope="" ma:versionID="6caef9425d5757bf8d7eada6db7f31b7">
  <xsd:schema xmlns:xsd="http://www.w3.org/2001/XMLSchema" xmlns:xs="http://www.w3.org/2001/XMLSchema" xmlns:p="http://schemas.microsoft.com/office/2006/metadata/properties" xmlns:ns3="492aa5d8-e75c-4377-a399-a539005626c7" xmlns:ns4="789345a1-ba9c-441e-91d3-d3fb9c534b1e" targetNamespace="http://schemas.microsoft.com/office/2006/metadata/properties" ma:root="true" ma:fieldsID="0950341f2800bae2657234beee7ceeb7" ns3:_="" ns4:_="">
    <xsd:import namespace="492aa5d8-e75c-4377-a399-a539005626c7"/>
    <xsd:import namespace="789345a1-ba9c-441e-91d3-d3fb9c534b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aa5d8-e75c-4377-a399-a53900562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345a1-ba9c-441e-91d3-d3fb9c534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72F20-BDC7-403C-A620-B13C61E094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E320B2-9816-4BB2-A6EB-15E409F6D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29C0D-21E2-4B2F-A7AC-303FF1058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aa5d8-e75c-4377-a399-a539005626c7"/>
    <ds:schemaRef ds:uri="789345a1-ba9c-441e-91d3-d3fb9c534b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Chilton</dc:creator>
  <cp:keywords/>
  <cp:lastModifiedBy>Andrea Chilton</cp:lastModifiedBy>
  <cp:revision>21</cp:revision>
  <cp:lastPrinted>2021-01-08T12:00:00Z</cp:lastPrinted>
  <dcterms:created xsi:type="dcterms:W3CDTF">2021-10-20T10:28:00Z</dcterms:created>
  <dcterms:modified xsi:type="dcterms:W3CDTF">2021-10-20T11:26:00Z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0x010100C0CB13248B22B84E8AAE24C08D5971C5</vt:lpwstr>
  </property>
</Properties>
</file>