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78B1" w14:textId="77777777" w:rsidR="00684A19" w:rsidRPr="00E070AD" w:rsidRDefault="00684A19" w:rsidP="00684A19">
      <w:pPr>
        <w:jc w:val="right"/>
      </w:pPr>
      <w:r w:rsidRPr="00E070AD">
        <w:rPr>
          <w:noProof/>
          <w:lang w:eastAsia="en-GB"/>
        </w:rPr>
        <w:drawing>
          <wp:inline distT="0" distB="0" distL="0" distR="0" wp14:anchorId="3212FDC0" wp14:editId="1D9D8478">
            <wp:extent cx="857250" cy="857250"/>
            <wp:effectExtent l="0" t="0" r="0" b="0"/>
            <wp:docPr id="10" name="Picture 10" descr="W:\LOGOs\ESFA Logo\3 Lions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ESFA Logo\3 Lions Colour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708" cy="856708"/>
                    </a:xfrm>
                    <a:prstGeom prst="rect">
                      <a:avLst/>
                    </a:prstGeom>
                    <a:noFill/>
                    <a:ln>
                      <a:noFill/>
                    </a:ln>
                  </pic:spPr>
                </pic:pic>
              </a:graphicData>
            </a:graphic>
          </wp:inline>
        </w:drawing>
      </w:r>
    </w:p>
    <w:p w14:paraId="2F5004E1" w14:textId="77777777" w:rsidR="00684A19" w:rsidRPr="00E070AD" w:rsidRDefault="00684A19" w:rsidP="00684A19">
      <w:pPr>
        <w:spacing w:after="100" w:afterAutospacing="1"/>
        <w:jc w:val="center"/>
        <w:rPr>
          <w:rFonts w:ascii="Arial" w:hAnsi="Arial" w:cs="Arial"/>
          <w:b/>
        </w:rPr>
      </w:pPr>
      <w:r>
        <w:rPr>
          <w:rFonts w:ascii="Arial" w:hAnsi="Arial" w:cs="Arial"/>
          <w:b/>
        </w:rPr>
        <w:t>ELECTED COUNCIL MEMBER FOR</w:t>
      </w:r>
      <w:r w:rsidRPr="00E070AD">
        <w:rPr>
          <w:rFonts w:ascii="Arial" w:hAnsi="Arial" w:cs="Arial"/>
          <w:b/>
        </w:rPr>
        <w:t xml:space="preserve"> THE ENGLISH SCHOOLS’ FA</w:t>
      </w:r>
    </w:p>
    <w:p w14:paraId="2BD7F8D7" w14:textId="77777777" w:rsidR="00684A19" w:rsidRPr="00E070AD" w:rsidRDefault="00684A19" w:rsidP="00684A19">
      <w:pPr>
        <w:spacing w:after="0"/>
        <w:jc w:val="both"/>
        <w:rPr>
          <w:rFonts w:ascii="Arial" w:hAnsi="Arial" w:cs="Arial"/>
        </w:rPr>
      </w:pPr>
      <w:r w:rsidRPr="00E070AD">
        <w:rPr>
          <w:rFonts w:ascii="Arial" w:hAnsi="Arial" w:cs="Arial"/>
          <w:b/>
        </w:rPr>
        <w:t>Role:</w:t>
      </w:r>
      <w:r w:rsidRPr="00E070AD">
        <w:rPr>
          <w:rFonts w:ascii="Arial" w:hAnsi="Arial" w:cs="Arial"/>
          <w:b/>
        </w:rPr>
        <w:tab/>
      </w:r>
      <w:r w:rsidRPr="00E070AD">
        <w:rPr>
          <w:rFonts w:ascii="Arial" w:hAnsi="Arial" w:cs="Arial"/>
          <w:b/>
        </w:rPr>
        <w:tab/>
      </w:r>
      <w:r w:rsidRPr="00E070AD">
        <w:rPr>
          <w:rFonts w:ascii="Arial" w:hAnsi="Arial" w:cs="Arial"/>
          <w:b/>
        </w:rPr>
        <w:tab/>
      </w:r>
      <w:r w:rsidRPr="00E070AD">
        <w:rPr>
          <w:rFonts w:ascii="Arial" w:hAnsi="Arial" w:cs="Arial"/>
          <w:b/>
        </w:rPr>
        <w:tab/>
      </w:r>
      <w:r>
        <w:rPr>
          <w:rFonts w:ascii="Arial" w:hAnsi="Arial" w:cs="Arial"/>
        </w:rPr>
        <w:t>Council member (elected)</w:t>
      </w:r>
    </w:p>
    <w:p w14:paraId="1772266D" w14:textId="77777777" w:rsidR="00684A19" w:rsidRPr="00E070AD" w:rsidRDefault="00684A19" w:rsidP="00684A19">
      <w:pPr>
        <w:spacing w:after="0"/>
        <w:jc w:val="both"/>
        <w:rPr>
          <w:rFonts w:ascii="Arial" w:hAnsi="Arial" w:cs="Arial"/>
          <w:b/>
        </w:rPr>
      </w:pPr>
    </w:p>
    <w:p w14:paraId="1138E0AB" w14:textId="77777777" w:rsidR="00684A19" w:rsidRPr="00E070AD" w:rsidRDefault="00684A19" w:rsidP="00684A19">
      <w:pPr>
        <w:spacing w:after="0"/>
        <w:ind w:left="2880" w:hanging="2880"/>
        <w:jc w:val="both"/>
        <w:rPr>
          <w:rFonts w:ascii="Arial" w:hAnsi="Arial" w:cs="Arial"/>
          <w:b/>
        </w:rPr>
      </w:pPr>
      <w:r w:rsidRPr="00E070AD">
        <w:rPr>
          <w:rFonts w:ascii="Arial" w:hAnsi="Arial" w:cs="Arial"/>
          <w:b/>
        </w:rPr>
        <w:t>Salary &amp; benefits:</w:t>
      </w:r>
      <w:r w:rsidRPr="00E070AD">
        <w:rPr>
          <w:rFonts w:ascii="Arial" w:hAnsi="Arial" w:cs="Arial"/>
          <w:b/>
        </w:rPr>
        <w:tab/>
      </w:r>
      <w:r w:rsidRPr="00E070AD">
        <w:rPr>
          <w:rFonts w:ascii="Arial" w:hAnsi="Arial" w:cs="Arial"/>
        </w:rPr>
        <w:t>This is a voluntary post although reasonable expenses will be reimbursed</w:t>
      </w:r>
    </w:p>
    <w:p w14:paraId="4E0FB505" w14:textId="77777777" w:rsidR="00684A19" w:rsidRPr="00E070AD" w:rsidRDefault="00684A19" w:rsidP="00684A19">
      <w:pPr>
        <w:spacing w:after="0"/>
        <w:jc w:val="both"/>
        <w:rPr>
          <w:rFonts w:ascii="Arial" w:hAnsi="Arial" w:cs="Arial"/>
          <w:b/>
        </w:rPr>
      </w:pPr>
    </w:p>
    <w:p w14:paraId="4BA063CC" w14:textId="77777777" w:rsidR="00684A19" w:rsidRPr="00E070AD" w:rsidRDefault="00684A19" w:rsidP="00684A19">
      <w:pPr>
        <w:spacing w:after="0"/>
        <w:jc w:val="both"/>
        <w:rPr>
          <w:rFonts w:ascii="Arial" w:hAnsi="Arial" w:cs="Arial"/>
        </w:rPr>
      </w:pPr>
      <w:r w:rsidRPr="00E070AD">
        <w:rPr>
          <w:rFonts w:ascii="Arial" w:hAnsi="Arial" w:cs="Arial"/>
          <w:b/>
        </w:rPr>
        <w:t>Responsible to:</w:t>
      </w:r>
      <w:r w:rsidRPr="00E070AD">
        <w:rPr>
          <w:rFonts w:ascii="Arial" w:hAnsi="Arial" w:cs="Arial"/>
          <w:b/>
        </w:rPr>
        <w:tab/>
      </w:r>
      <w:r w:rsidRPr="00E070AD">
        <w:rPr>
          <w:rFonts w:ascii="Arial" w:hAnsi="Arial" w:cs="Arial"/>
          <w:b/>
        </w:rPr>
        <w:tab/>
      </w:r>
      <w:r>
        <w:rPr>
          <w:rFonts w:ascii="Arial" w:hAnsi="Arial" w:cs="Arial"/>
        </w:rPr>
        <w:t>Chair</w:t>
      </w:r>
    </w:p>
    <w:p w14:paraId="632160EC" w14:textId="77777777" w:rsidR="00684A19" w:rsidRPr="00E070AD" w:rsidRDefault="00684A19" w:rsidP="00684A19">
      <w:pPr>
        <w:spacing w:after="0"/>
        <w:jc w:val="both"/>
        <w:rPr>
          <w:rFonts w:ascii="Arial" w:hAnsi="Arial" w:cs="Arial"/>
          <w:b/>
        </w:rPr>
      </w:pPr>
    </w:p>
    <w:p w14:paraId="12903972" w14:textId="77777777" w:rsidR="00684A19" w:rsidRDefault="00684A19" w:rsidP="00684A19">
      <w:pPr>
        <w:spacing w:after="0"/>
        <w:ind w:left="2880" w:hanging="2880"/>
        <w:jc w:val="both"/>
        <w:rPr>
          <w:rFonts w:ascii="Arial" w:hAnsi="Arial" w:cs="Arial"/>
        </w:rPr>
      </w:pPr>
      <w:r w:rsidRPr="00E070AD">
        <w:rPr>
          <w:rFonts w:ascii="Arial" w:hAnsi="Arial" w:cs="Arial"/>
          <w:b/>
        </w:rPr>
        <w:t>Main responsibilities:</w:t>
      </w:r>
      <w:r w:rsidRPr="00E070AD">
        <w:rPr>
          <w:rFonts w:ascii="Arial" w:hAnsi="Arial" w:cs="Arial"/>
          <w:b/>
        </w:rPr>
        <w:tab/>
      </w:r>
      <w:r>
        <w:rPr>
          <w:rFonts w:ascii="Arial" w:hAnsi="Arial" w:cs="Arial"/>
        </w:rPr>
        <w:t>Council members shall be responsible for overseeing matters relating to managing, running and organising schools’ football along with any other matters as the charity trustees shall determine from time to time. Council members shall elect Trustees from amongst their number</w:t>
      </w:r>
    </w:p>
    <w:p w14:paraId="41F8799E" w14:textId="77777777" w:rsidR="00684A19" w:rsidRDefault="00684A19" w:rsidP="00684A19">
      <w:pPr>
        <w:spacing w:after="0"/>
        <w:ind w:left="2880" w:hanging="2880"/>
        <w:jc w:val="both"/>
        <w:rPr>
          <w:rFonts w:ascii="Arial" w:hAnsi="Arial" w:cs="Arial"/>
        </w:rPr>
      </w:pPr>
    </w:p>
    <w:p w14:paraId="745E8CDE" w14:textId="77777777" w:rsidR="00684A19" w:rsidRPr="00E070AD" w:rsidRDefault="00684A19" w:rsidP="00684A19">
      <w:pPr>
        <w:spacing w:after="0"/>
        <w:ind w:left="2880" w:hanging="2880"/>
        <w:jc w:val="both"/>
      </w:pPr>
    </w:p>
    <w:p w14:paraId="6A4F251F" w14:textId="77777777" w:rsidR="00684A19" w:rsidRDefault="00684A19" w:rsidP="00684A19">
      <w:pPr>
        <w:pStyle w:val="ListParagraph"/>
        <w:numPr>
          <w:ilvl w:val="0"/>
          <w:numId w:val="1"/>
        </w:numPr>
        <w:spacing w:after="0"/>
        <w:jc w:val="both"/>
        <w:rPr>
          <w:rFonts w:ascii="Arial" w:hAnsi="Arial" w:cs="Arial"/>
        </w:rPr>
      </w:pPr>
      <w:r>
        <w:rPr>
          <w:rFonts w:ascii="Arial" w:hAnsi="Arial" w:cs="Arial"/>
        </w:rPr>
        <w:t>Represent their geographical area by sharing views, queries, concerns and consultation responses with the Council as part of the decision making process;</w:t>
      </w:r>
    </w:p>
    <w:p w14:paraId="794FF57E" w14:textId="77777777" w:rsidR="00684A19" w:rsidRPr="00E070AD" w:rsidRDefault="00684A19" w:rsidP="00684A19">
      <w:pPr>
        <w:pStyle w:val="ListParagraph"/>
        <w:numPr>
          <w:ilvl w:val="0"/>
          <w:numId w:val="1"/>
        </w:numPr>
        <w:spacing w:after="0"/>
        <w:jc w:val="both"/>
        <w:rPr>
          <w:rFonts w:ascii="Arial" w:hAnsi="Arial" w:cs="Arial"/>
        </w:rPr>
      </w:pPr>
      <w:r>
        <w:rPr>
          <w:rFonts w:ascii="Arial" w:hAnsi="Arial" w:cs="Arial"/>
        </w:rPr>
        <w:t>Attend Council meetings and the AGM, usually amounting to 6 meetings per year;</w:t>
      </w:r>
    </w:p>
    <w:p w14:paraId="0B89DDCF" w14:textId="77777777" w:rsidR="00684A19" w:rsidRDefault="00684A19" w:rsidP="00684A19">
      <w:pPr>
        <w:pStyle w:val="ListParagraph"/>
        <w:numPr>
          <w:ilvl w:val="0"/>
          <w:numId w:val="1"/>
        </w:numPr>
        <w:spacing w:after="0"/>
        <w:jc w:val="both"/>
        <w:rPr>
          <w:rFonts w:ascii="Arial" w:hAnsi="Arial" w:cs="Arial"/>
        </w:rPr>
      </w:pPr>
      <w:proofErr w:type="spellStart"/>
      <w:r>
        <w:rPr>
          <w:rFonts w:ascii="Arial" w:hAnsi="Arial" w:cs="Arial"/>
        </w:rPr>
        <w:t>Feed back</w:t>
      </w:r>
      <w:proofErr w:type="spellEnd"/>
      <w:r>
        <w:rPr>
          <w:rFonts w:ascii="Arial" w:hAnsi="Arial" w:cs="Arial"/>
        </w:rPr>
        <w:t xml:space="preserve"> the outcomes of Council meetings to their geographical area, including adopting cabinet responsibility for national decisions where there may be conflict between that and the local position;</w:t>
      </w:r>
    </w:p>
    <w:p w14:paraId="430F0B91" w14:textId="77777777" w:rsidR="00684A19" w:rsidRDefault="00684A19" w:rsidP="00684A19">
      <w:pPr>
        <w:pStyle w:val="ListParagraph"/>
        <w:numPr>
          <w:ilvl w:val="0"/>
          <w:numId w:val="1"/>
        </w:numPr>
        <w:spacing w:after="0"/>
        <w:jc w:val="both"/>
        <w:rPr>
          <w:rFonts w:ascii="Arial" w:hAnsi="Arial" w:cs="Arial"/>
        </w:rPr>
      </w:pPr>
      <w:r>
        <w:rPr>
          <w:rFonts w:ascii="Arial" w:hAnsi="Arial" w:cs="Arial"/>
        </w:rPr>
        <w:t>Serve on one or more of the ESFA’s committees to set the standards, priorities, projects and other activities for the support and/or delivery of schools’ football</w:t>
      </w:r>
    </w:p>
    <w:p w14:paraId="333B8A73" w14:textId="77777777" w:rsidR="00684A19" w:rsidRDefault="00684A19" w:rsidP="00684A19">
      <w:pPr>
        <w:pStyle w:val="ListParagraph"/>
        <w:numPr>
          <w:ilvl w:val="0"/>
          <w:numId w:val="1"/>
        </w:numPr>
        <w:spacing w:after="0"/>
        <w:jc w:val="both"/>
        <w:rPr>
          <w:rFonts w:ascii="Arial" w:hAnsi="Arial" w:cs="Arial"/>
        </w:rPr>
      </w:pPr>
      <w:r>
        <w:rPr>
          <w:rFonts w:ascii="Arial" w:hAnsi="Arial" w:cs="Arial"/>
        </w:rPr>
        <w:t>Review and evaluate the Association’s football programmes and propose any changes to the AGM;</w:t>
      </w:r>
    </w:p>
    <w:p w14:paraId="0E3B3047" w14:textId="77777777" w:rsidR="00684A19" w:rsidRDefault="00684A19" w:rsidP="00684A19">
      <w:pPr>
        <w:pStyle w:val="ListParagraph"/>
        <w:numPr>
          <w:ilvl w:val="0"/>
          <w:numId w:val="1"/>
        </w:numPr>
        <w:spacing w:after="0"/>
        <w:jc w:val="both"/>
        <w:rPr>
          <w:rFonts w:ascii="Arial" w:hAnsi="Arial" w:cs="Arial"/>
        </w:rPr>
      </w:pPr>
      <w:r>
        <w:rPr>
          <w:rFonts w:ascii="Arial" w:hAnsi="Arial" w:cs="Arial"/>
        </w:rPr>
        <w:t>Ensure that the counties they represent deliver regional programmes to feed national activities;</w:t>
      </w:r>
    </w:p>
    <w:p w14:paraId="0FB7C6BF" w14:textId="77777777" w:rsidR="00684A19" w:rsidRPr="00E070AD" w:rsidRDefault="00684A19" w:rsidP="00684A19">
      <w:pPr>
        <w:pStyle w:val="ListParagraph"/>
        <w:numPr>
          <w:ilvl w:val="0"/>
          <w:numId w:val="1"/>
        </w:numPr>
        <w:spacing w:after="0"/>
        <w:jc w:val="both"/>
        <w:rPr>
          <w:rFonts w:ascii="Arial" w:hAnsi="Arial" w:cs="Arial"/>
        </w:rPr>
      </w:pPr>
      <w:r>
        <w:rPr>
          <w:rFonts w:ascii="Arial" w:hAnsi="Arial" w:cs="Arial"/>
        </w:rPr>
        <w:t xml:space="preserve">Elect the ESFA Trustees from within their membership and then support them to </w:t>
      </w:r>
      <w:r w:rsidRPr="00E070AD">
        <w:rPr>
          <w:rFonts w:ascii="Arial" w:hAnsi="Arial" w:cs="Arial"/>
        </w:rPr>
        <w:t xml:space="preserve">fulfil </w:t>
      </w:r>
      <w:r>
        <w:rPr>
          <w:rFonts w:ascii="Arial" w:hAnsi="Arial" w:cs="Arial"/>
        </w:rPr>
        <w:t xml:space="preserve">their </w:t>
      </w:r>
      <w:r w:rsidRPr="00E070AD">
        <w:rPr>
          <w:rFonts w:ascii="Arial" w:hAnsi="Arial" w:cs="Arial"/>
        </w:rPr>
        <w:t>responsibilities;</w:t>
      </w:r>
    </w:p>
    <w:p w14:paraId="185054A5" w14:textId="77777777" w:rsidR="00684A19" w:rsidRPr="00E070AD" w:rsidRDefault="00684A19" w:rsidP="00684A19">
      <w:pPr>
        <w:pStyle w:val="ListParagraph"/>
        <w:numPr>
          <w:ilvl w:val="0"/>
          <w:numId w:val="1"/>
        </w:numPr>
        <w:spacing w:after="0"/>
        <w:jc w:val="both"/>
        <w:rPr>
          <w:rFonts w:ascii="Arial" w:hAnsi="Arial" w:cs="Arial"/>
        </w:rPr>
      </w:pPr>
      <w:r w:rsidRPr="00E070AD">
        <w:rPr>
          <w:rFonts w:ascii="Arial" w:hAnsi="Arial" w:cs="Arial"/>
        </w:rPr>
        <w:t>To act with high standards of professionalism, business integrity and personal conduct at all times;</w:t>
      </w:r>
    </w:p>
    <w:p w14:paraId="5CCC0DD0" w14:textId="77777777" w:rsidR="00684A19" w:rsidRPr="00E070AD" w:rsidRDefault="00684A19" w:rsidP="00684A19">
      <w:pPr>
        <w:pStyle w:val="ListParagraph"/>
        <w:numPr>
          <w:ilvl w:val="0"/>
          <w:numId w:val="1"/>
        </w:numPr>
        <w:spacing w:after="0"/>
        <w:jc w:val="both"/>
        <w:rPr>
          <w:rFonts w:ascii="Arial" w:hAnsi="Arial" w:cs="Arial"/>
        </w:rPr>
      </w:pPr>
      <w:r w:rsidRPr="00E070AD">
        <w:rPr>
          <w:rFonts w:ascii="Arial" w:hAnsi="Arial" w:cs="Arial"/>
        </w:rPr>
        <w:t>To act as an ambassador for the ESFA in the conduct of all  business;</w:t>
      </w:r>
    </w:p>
    <w:p w14:paraId="1B3AD688" w14:textId="77777777" w:rsidR="00684A19" w:rsidRDefault="00684A19" w:rsidP="00684A19">
      <w:pPr>
        <w:jc w:val="both"/>
        <w:rPr>
          <w:rFonts w:ascii="Arial" w:hAnsi="Arial" w:cs="Arial"/>
        </w:rPr>
      </w:pPr>
    </w:p>
    <w:p w14:paraId="3B44DD73" w14:textId="77777777" w:rsidR="00684A19" w:rsidRPr="00E070AD" w:rsidRDefault="00684A19" w:rsidP="00684A19">
      <w:pPr>
        <w:jc w:val="both"/>
        <w:rPr>
          <w:rFonts w:ascii="Arial" w:hAnsi="Arial" w:cs="Arial"/>
          <w:b/>
        </w:rPr>
      </w:pPr>
      <w:r w:rsidRPr="00E070AD">
        <w:rPr>
          <w:rFonts w:ascii="Arial" w:hAnsi="Arial" w:cs="Arial"/>
          <w:b/>
        </w:rPr>
        <w:t xml:space="preserve">Eligibility to serve as a </w:t>
      </w:r>
      <w:r>
        <w:rPr>
          <w:rFonts w:ascii="Arial" w:hAnsi="Arial" w:cs="Arial"/>
          <w:b/>
        </w:rPr>
        <w:t>Council member</w:t>
      </w:r>
    </w:p>
    <w:p w14:paraId="5BF04789" w14:textId="77777777" w:rsidR="00684A19" w:rsidRPr="00C1033F" w:rsidRDefault="00684A19" w:rsidP="00684A19">
      <w:pPr>
        <w:pStyle w:val="Default"/>
        <w:tabs>
          <w:tab w:val="right" w:pos="709"/>
          <w:tab w:val="right" w:pos="993"/>
          <w:tab w:val="right" w:pos="1560"/>
        </w:tabs>
        <w:spacing w:before="100" w:line="276" w:lineRule="auto"/>
        <w:jc w:val="both"/>
        <w:rPr>
          <w:color w:val="0000FF"/>
          <w:sz w:val="22"/>
          <w:szCs w:val="22"/>
          <w:u w:val="double"/>
        </w:rPr>
      </w:pPr>
      <w:r w:rsidRPr="00C1033F">
        <w:rPr>
          <w:sz w:val="22"/>
          <w:szCs w:val="22"/>
        </w:rPr>
        <w:t xml:space="preserve">In order to be eligible for appointment as an Elected Council Member, a member of the </w:t>
      </w:r>
      <w:r>
        <w:rPr>
          <w:sz w:val="22"/>
          <w:szCs w:val="22"/>
        </w:rPr>
        <w:t>Council</w:t>
      </w:r>
      <w:r w:rsidRPr="00C1033F">
        <w:rPr>
          <w:sz w:val="22"/>
          <w:szCs w:val="22"/>
        </w:rPr>
        <w:t xml:space="preserve"> must:</w:t>
      </w:r>
    </w:p>
    <w:p w14:paraId="2BF54CE7" w14:textId="77777777" w:rsidR="00684A19" w:rsidRPr="00C1033F" w:rsidRDefault="00684A19" w:rsidP="00684A19">
      <w:pPr>
        <w:pStyle w:val="ListParagraph"/>
        <w:numPr>
          <w:ilvl w:val="0"/>
          <w:numId w:val="2"/>
        </w:numPr>
        <w:tabs>
          <w:tab w:val="right" w:pos="993"/>
        </w:tabs>
        <w:autoSpaceDE w:val="0"/>
        <w:autoSpaceDN w:val="0"/>
        <w:adjustRightInd w:val="0"/>
        <w:spacing w:before="100" w:after="0"/>
        <w:ind w:left="1418" w:hanging="425"/>
        <w:rPr>
          <w:rFonts w:ascii="Arial" w:hAnsi="Arial" w:cs="Arial"/>
        </w:rPr>
      </w:pPr>
      <w:r w:rsidRPr="00C1033F">
        <w:rPr>
          <w:rFonts w:ascii="Arial" w:hAnsi="Arial" w:cs="Arial"/>
        </w:rPr>
        <w:t>be a member of an Association; and</w:t>
      </w:r>
    </w:p>
    <w:p w14:paraId="7C94169A" w14:textId="77777777" w:rsidR="00684A19" w:rsidRPr="00CC5240" w:rsidRDefault="00684A19" w:rsidP="00684A19">
      <w:pPr>
        <w:pStyle w:val="ListParagraph"/>
        <w:numPr>
          <w:ilvl w:val="0"/>
          <w:numId w:val="2"/>
        </w:numPr>
        <w:tabs>
          <w:tab w:val="right" w:pos="993"/>
        </w:tabs>
        <w:autoSpaceDE w:val="0"/>
        <w:autoSpaceDN w:val="0"/>
        <w:adjustRightInd w:val="0"/>
        <w:spacing w:before="100" w:after="0"/>
        <w:ind w:left="1418" w:hanging="425"/>
        <w:rPr>
          <w:rFonts w:ascii="Arial" w:hAnsi="Arial" w:cs="Arial"/>
        </w:rPr>
      </w:pPr>
      <w:r w:rsidRPr="00C1033F">
        <w:rPr>
          <w:rFonts w:ascii="Arial" w:hAnsi="Arial" w:cs="Arial"/>
        </w:rPr>
        <w:t>be a trained</w:t>
      </w:r>
      <w:r>
        <w:rPr>
          <w:rFonts w:ascii="Arial" w:hAnsi="Arial" w:cs="Arial"/>
        </w:rPr>
        <w:t xml:space="preserve"> teacher holding QTS, unless appointed under “extended eligibility” criteria in which this is replaced by “employed by a school”</w:t>
      </w:r>
    </w:p>
    <w:p w14:paraId="5834063C" w14:textId="77777777" w:rsidR="00684A19" w:rsidRPr="002F12C4" w:rsidRDefault="00684A19" w:rsidP="00684A19">
      <w:pPr>
        <w:pStyle w:val="Pa16"/>
        <w:tabs>
          <w:tab w:val="right" w:pos="709"/>
          <w:tab w:val="right" w:pos="993"/>
          <w:tab w:val="right" w:pos="1560"/>
        </w:tabs>
        <w:spacing w:before="100" w:line="276" w:lineRule="auto"/>
        <w:ind w:left="426" w:firstLine="992"/>
        <w:jc w:val="both"/>
        <w:rPr>
          <w:rFonts w:ascii="Arial" w:hAnsi="Arial" w:cs="Arial"/>
          <w:b/>
          <w:sz w:val="22"/>
          <w:szCs w:val="22"/>
        </w:rPr>
      </w:pPr>
    </w:p>
    <w:p w14:paraId="5EE0020A" w14:textId="77777777" w:rsidR="00684A19" w:rsidRPr="002F12C4" w:rsidRDefault="00684A19" w:rsidP="00684A19">
      <w:pPr>
        <w:jc w:val="both"/>
        <w:rPr>
          <w:rFonts w:ascii="Arial" w:hAnsi="Arial" w:cs="Arial"/>
          <w:b/>
        </w:rPr>
      </w:pPr>
      <w:r w:rsidRPr="002F12C4">
        <w:rPr>
          <w:rFonts w:ascii="Arial" w:hAnsi="Arial" w:cs="Arial"/>
          <w:b/>
        </w:rPr>
        <w:t>Term of Office</w:t>
      </w:r>
    </w:p>
    <w:p w14:paraId="52BB1618" w14:textId="77777777" w:rsidR="00684A19" w:rsidRDefault="00684A19" w:rsidP="00684A19">
      <w:pPr>
        <w:jc w:val="both"/>
        <w:rPr>
          <w:rFonts w:ascii="Arial" w:hAnsi="Arial" w:cs="Arial"/>
        </w:rPr>
      </w:pPr>
      <w:r>
        <w:rPr>
          <w:rFonts w:ascii="Arial" w:hAnsi="Arial" w:cs="Arial"/>
        </w:rPr>
        <w:t xml:space="preserve">Council members </w:t>
      </w:r>
      <w:r w:rsidRPr="00F14BF2">
        <w:rPr>
          <w:rFonts w:ascii="Arial" w:hAnsi="Arial" w:cs="Arial"/>
        </w:rPr>
        <w:t>shall be appointed for a three year term of office</w:t>
      </w:r>
      <w:r>
        <w:rPr>
          <w:rFonts w:ascii="Arial" w:hAnsi="Arial" w:cs="Arial"/>
        </w:rPr>
        <w:t>. A Council member can be re-elected to serve no more than 3 consecutive three year terms, and can only be re-appointed thereafter following a gap of 3 years.</w:t>
      </w:r>
    </w:p>
    <w:p w14:paraId="6E4B761A" w14:textId="77777777" w:rsidR="00684A19" w:rsidRDefault="00684A19" w:rsidP="00684A19">
      <w:pPr>
        <w:jc w:val="both"/>
        <w:rPr>
          <w:rFonts w:ascii="Arial" w:hAnsi="Arial" w:cs="Arial"/>
        </w:rPr>
      </w:pPr>
      <w:r>
        <w:rPr>
          <w:rFonts w:ascii="Arial" w:hAnsi="Arial" w:cs="Arial"/>
        </w:rPr>
        <w:t>.</w:t>
      </w:r>
    </w:p>
    <w:p w14:paraId="5FFEA60D" w14:textId="77777777" w:rsidR="00684A19" w:rsidRPr="00F14BF2" w:rsidRDefault="00684A19" w:rsidP="00684A19">
      <w:pPr>
        <w:jc w:val="both"/>
        <w:rPr>
          <w:rFonts w:ascii="Arial" w:hAnsi="Arial" w:cs="Arial"/>
          <w:b/>
        </w:rPr>
      </w:pPr>
      <w:r w:rsidRPr="00F14BF2">
        <w:rPr>
          <w:rFonts w:ascii="Arial" w:hAnsi="Arial" w:cs="Arial"/>
          <w:b/>
        </w:rPr>
        <w:t>Selection</w:t>
      </w:r>
    </w:p>
    <w:p w14:paraId="47351C0F" w14:textId="77777777" w:rsidR="00684A19" w:rsidRPr="00F14BF2" w:rsidRDefault="00684A19" w:rsidP="00684A19">
      <w:pPr>
        <w:jc w:val="both"/>
        <w:rPr>
          <w:rFonts w:ascii="Arial" w:hAnsi="Arial" w:cs="Arial"/>
        </w:rPr>
      </w:pPr>
      <w:r>
        <w:rPr>
          <w:rFonts w:ascii="Arial" w:hAnsi="Arial" w:cs="Arial"/>
        </w:rPr>
        <w:t>Council members are nominated by the Associations in their area and in the event of more than one nomination being received, the decision on appointment is taken by membership ballot.</w:t>
      </w:r>
    </w:p>
    <w:p w14:paraId="17B7D091" w14:textId="34F60B29" w:rsidR="004F4753" w:rsidRDefault="00684A19"/>
    <w:sectPr w:rsidR="004F4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Bold">
    <w:altName w:val="Dax-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CBA"/>
    <w:multiLevelType w:val="hybridMultilevel"/>
    <w:tmpl w:val="F2C0462C"/>
    <w:lvl w:ilvl="0" w:tplc="08090001">
      <w:start w:val="1"/>
      <w:numFmt w:val="bullet"/>
      <w:lvlText w:val=""/>
      <w:lvlJc w:val="left"/>
      <w:pPr>
        <w:ind w:left="3420" w:hanging="360"/>
      </w:pPr>
      <w:rPr>
        <w:rFonts w:ascii="Symbol" w:hAnsi="Symbol"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 w15:restartNumberingAfterBreak="0">
    <w:nsid w:val="122B4045"/>
    <w:multiLevelType w:val="hybridMultilevel"/>
    <w:tmpl w:val="C4DE26C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19"/>
    <w:rsid w:val="00057C51"/>
    <w:rsid w:val="005E2200"/>
    <w:rsid w:val="0068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748E"/>
  <w15:chartTrackingRefBased/>
  <w15:docId w15:val="{AB744668-7597-4220-9E8E-26E22B28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19"/>
    <w:pPr>
      <w:ind w:left="720"/>
      <w:contextualSpacing/>
    </w:pPr>
  </w:style>
  <w:style w:type="paragraph" w:customStyle="1" w:styleId="Pa16">
    <w:name w:val="Pa16"/>
    <w:basedOn w:val="Normal"/>
    <w:next w:val="Normal"/>
    <w:uiPriority w:val="99"/>
    <w:rsid w:val="00684A19"/>
    <w:pPr>
      <w:autoSpaceDE w:val="0"/>
      <w:autoSpaceDN w:val="0"/>
      <w:adjustRightInd w:val="0"/>
      <w:spacing w:after="0" w:line="221" w:lineRule="atLeast"/>
    </w:pPr>
    <w:rPr>
      <w:rFonts w:ascii="Dax-Bold" w:hAnsi="Dax-Bold"/>
      <w:sz w:val="24"/>
      <w:szCs w:val="24"/>
    </w:rPr>
  </w:style>
  <w:style w:type="paragraph" w:customStyle="1" w:styleId="Default">
    <w:name w:val="Default"/>
    <w:rsid w:val="00684A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2" ma:contentTypeDescription="Create a new document." ma:contentTypeScope="" ma:versionID="1afc5807da9b8ec6afbefa410eee5014">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76fd2f35f1521e7f6fb7b6d798ed3629"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0F055-06A2-4903-B04A-36B166C9D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8D9EC-8DB8-421E-8D76-FB2BE5B554A1}">
  <ds:schemaRefs>
    <ds:schemaRef ds:uri="http://schemas.microsoft.com/sharepoint/v3/contenttype/forms"/>
  </ds:schemaRefs>
</ds:datastoreItem>
</file>

<file path=customXml/itemProps3.xml><?xml version="1.0" encoding="utf-8"?>
<ds:datastoreItem xmlns:ds="http://schemas.openxmlformats.org/officeDocument/2006/customXml" ds:itemID="{A61D745E-B125-4961-B4C9-B0B3154A113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492aa5d8-e75c-4377-a399-a539005626c7"/>
    <ds:schemaRef ds:uri="http://www.w3.org/XML/1998/namespace"/>
    <ds:schemaRef ds:uri="http://purl.org/dc/terms/"/>
    <ds:schemaRef ds:uri="http://schemas.microsoft.com/office/infopath/2007/PartnerControls"/>
    <ds:schemaRef ds:uri="789345a1-ba9c-441e-91d3-d3fb9c534b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Chiltern</dc:creator>
  <cp:keywords/>
  <dc:description/>
  <cp:lastModifiedBy>A Chiltern</cp:lastModifiedBy>
  <cp:revision>1</cp:revision>
  <dcterms:created xsi:type="dcterms:W3CDTF">2021-06-11T13:46:00Z</dcterms:created>
  <dcterms:modified xsi:type="dcterms:W3CDTF">2021-06-11T13:47:00Z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